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896DAAC" w14:textId="42C2AC3E" w:rsidR="0002753D" w:rsidRPr="00317D24" w:rsidRDefault="0002753D" w:rsidP="0002753D">
      <w:pPr>
        <w:spacing w:line="360" w:lineRule="auto"/>
        <w:jc w:val="center"/>
        <w:rPr>
          <w:rFonts w:cs="Arial"/>
          <w:b/>
          <w:sz w:val="20"/>
        </w:rPr>
      </w:pPr>
      <w:r w:rsidRPr="00317D24">
        <w:rPr>
          <w:rFonts w:cs="Arial"/>
          <w:b/>
          <w:sz w:val="20"/>
        </w:rPr>
        <w:t xml:space="preserve">UMOWA O ROBOTY BUDOWLANE NR </w:t>
      </w:r>
      <w:bookmarkStart w:id="0" w:name="_Hlk200538343"/>
      <w:bookmarkEnd w:id="0"/>
      <w:r w:rsidRPr="00317D24">
        <w:rPr>
          <w:rFonts w:cs="Arial"/>
          <w:b/>
          <w:sz w:val="20"/>
        </w:rPr>
        <w:t>TI/</w:t>
      </w:r>
      <w:r w:rsidR="00EB716B">
        <w:rPr>
          <w:rFonts w:cs="Arial"/>
          <w:b/>
          <w:sz w:val="20"/>
        </w:rPr>
        <w:t xml:space="preserve"> </w:t>
      </w:r>
      <w:r w:rsidRPr="00317D24">
        <w:rPr>
          <w:rFonts w:cs="Arial"/>
          <w:b/>
          <w:sz w:val="20"/>
        </w:rPr>
        <w:t>/202</w:t>
      </w:r>
      <w:r w:rsidR="009D5027">
        <w:rPr>
          <w:rFonts w:cs="Arial"/>
          <w:b/>
          <w:sz w:val="20"/>
        </w:rPr>
        <w:t>6</w:t>
      </w:r>
    </w:p>
    <w:p w14:paraId="1E4FBF98" w14:textId="77777777" w:rsidR="0002753D" w:rsidRPr="00317D24" w:rsidRDefault="0002753D" w:rsidP="0002753D">
      <w:pPr>
        <w:pStyle w:val="Zwykytekst"/>
        <w:spacing w:line="360" w:lineRule="auto"/>
        <w:jc w:val="both"/>
        <w:rPr>
          <w:rFonts w:ascii="Arial" w:hAnsi="Arial" w:cs="Arial"/>
          <w:sz w:val="20"/>
          <w:szCs w:val="20"/>
        </w:rPr>
      </w:pPr>
    </w:p>
    <w:p w14:paraId="7475EC27" w14:textId="77777777" w:rsidR="0002753D" w:rsidRPr="00317D24" w:rsidRDefault="0002753D" w:rsidP="0002753D">
      <w:pPr>
        <w:pStyle w:val="Zwykytekst"/>
        <w:spacing w:line="360" w:lineRule="auto"/>
        <w:jc w:val="both"/>
        <w:rPr>
          <w:rFonts w:ascii="Arial" w:hAnsi="Arial" w:cs="Arial"/>
          <w:sz w:val="20"/>
          <w:szCs w:val="20"/>
        </w:rPr>
      </w:pPr>
      <w:r w:rsidRPr="00317D24">
        <w:rPr>
          <w:rFonts w:ascii="Arial" w:hAnsi="Arial" w:cs="Arial"/>
          <w:sz w:val="20"/>
          <w:szCs w:val="20"/>
        </w:rPr>
        <w:t>zawarta pomiędzy:</w:t>
      </w:r>
    </w:p>
    <w:p w14:paraId="6AF18E60" w14:textId="77777777" w:rsidR="0002753D" w:rsidRPr="00317D24" w:rsidRDefault="0002753D" w:rsidP="0002753D">
      <w:pPr>
        <w:pStyle w:val="Zwykytekst"/>
        <w:spacing w:line="360" w:lineRule="auto"/>
        <w:jc w:val="both"/>
        <w:rPr>
          <w:rFonts w:ascii="Arial" w:hAnsi="Arial" w:cs="Arial"/>
          <w:sz w:val="20"/>
          <w:szCs w:val="20"/>
        </w:rPr>
      </w:pPr>
      <w:r w:rsidRPr="00317D24">
        <w:rPr>
          <w:rFonts w:ascii="Arial" w:hAnsi="Arial" w:cs="Arial"/>
          <w:sz w:val="20"/>
          <w:szCs w:val="20"/>
        </w:rPr>
        <w:tab/>
      </w:r>
    </w:p>
    <w:p w14:paraId="4FEFDC9B" w14:textId="77777777" w:rsidR="0002753D" w:rsidRPr="00317D24" w:rsidRDefault="0002753D" w:rsidP="0002753D">
      <w:pPr>
        <w:spacing w:line="360" w:lineRule="auto"/>
        <w:ind w:right="96"/>
        <w:jc w:val="both"/>
        <w:rPr>
          <w:rFonts w:cs="Arial"/>
          <w:sz w:val="20"/>
        </w:rPr>
      </w:pPr>
      <w:r w:rsidRPr="00317D24">
        <w:rPr>
          <w:rFonts w:cs="Arial"/>
          <w:b/>
          <w:sz w:val="20"/>
        </w:rPr>
        <w:t>ORLEN Administracja sp. z o.o.</w:t>
      </w:r>
      <w:r w:rsidRPr="00317D24">
        <w:rPr>
          <w:rFonts w:cs="Arial"/>
          <w:sz w:val="20"/>
        </w:rPr>
        <w:t xml:space="preserve"> z siedzibą w Płocku, ul. Chemików 7, 09-411 Płock, wpisaną do rejestru przedsiębiorców Krajowego Rejestru Sądowego prowadzonego Sąd Rejonowy dla Łodzi – Śródmieścia w Łodzi, XX Wydział Gospodarczy Krajowego Rejestru Sądowego, pod numerem KRS 0000252883, NIP:                774-28-94-628, REGON: 140366505, BDO 000090632, wysokość kapitału zakładowego 1.500.000,00 zł, którą reprezentuje:</w:t>
      </w:r>
    </w:p>
    <w:p w14:paraId="3FEEF728" w14:textId="77777777" w:rsidR="0002753D" w:rsidRPr="00317D24" w:rsidRDefault="0002753D" w:rsidP="0002753D">
      <w:pPr>
        <w:spacing w:line="360" w:lineRule="auto"/>
        <w:ind w:right="96"/>
        <w:jc w:val="both"/>
        <w:rPr>
          <w:rFonts w:cs="Arial"/>
          <w:sz w:val="20"/>
        </w:rPr>
      </w:pPr>
    </w:p>
    <w:p w14:paraId="4D8C92FF" w14:textId="77777777" w:rsidR="0002753D" w:rsidRPr="00317D24" w:rsidRDefault="0002753D" w:rsidP="0002753D">
      <w:pPr>
        <w:spacing w:line="360" w:lineRule="auto"/>
        <w:ind w:right="96"/>
        <w:jc w:val="both"/>
        <w:rPr>
          <w:rFonts w:cs="Arial"/>
          <w:sz w:val="20"/>
        </w:rPr>
      </w:pPr>
      <w:r w:rsidRPr="00317D24">
        <w:rPr>
          <w:rFonts w:cs="Arial"/>
          <w:b/>
          <w:bCs/>
          <w:sz w:val="20"/>
        </w:rPr>
        <w:t>Małgorzata Gołuchowska</w:t>
      </w:r>
      <w:r w:rsidRPr="00317D24">
        <w:rPr>
          <w:rFonts w:cs="Arial"/>
          <w:sz w:val="20"/>
        </w:rPr>
        <w:t xml:space="preserve"> – Członek Zarządu</w:t>
      </w:r>
    </w:p>
    <w:p w14:paraId="24F015D5" w14:textId="77777777" w:rsidR="0002753D" w:rsidRPr="00317D24" w:rsidRDefault="0002753D" w:rsidP="0002753D">
      <w:pPr>
        <w:spacing w:line="360" w:lineRule="auto"/>
        <w:ind w:right="96"/>
        <w:jc w:val="both"/>
        <w:rPr>
          <w:rFonts w:cs="Arial"/>
          <w:sz w:val="20"/>
        </w:rPr>
      </w:pPr>
    </w:p>
    <w:p w14:paraId="29825403" w14:textId="77777777" w:rsidR="0002753D" w:rsidRPr="00317D24" w:rsidRDefault="0002753D" w:rsidP="0002753D">
      <w:pPr>
        <w:spacing w:line="360" w:lineRule="auto"/>
        <w:ind w:right="96"/>
        <w:jc w:val="both"/>
        <w:rPr>
          <w:rFonts w:cs="Arial"/>
          <w:sz w:val="20"/>
        </w:rPr>
      </w:pPr>
      <w:r w:rsidRPr="00317D24">
        <w:rPr>
          <w:rFonts w:cs="Arial"/>
          <w:sz w:val="20"/>
        </w:rPr>
        <w:t>zwaną dalej „</w:t>
      </w:r>
      <w:r w:rsidRPr="00317D24">
        <w:rPr>
          <w:rFonts w:cs="Arial"/>
          <w:b/>
          <w:sz w:val="20"/>
        </w:rPr>
        <w:t>WYKONAWCĄ”</w:t>
      </w:r>
    </w:p>
    <w:p w14:paraId="07DDC372" w14:textId="77777777" w:rsidR="0002753D" w:rsidRPr="00317D24" w:rsidRDefault="0002753D" w:rsidP="0002753D">
      <w:pPr>
        <w:spacing w:line="360" w:lineRule="auto"/>
        <w:ind w:right="96"/>
        <w:jc w:val="both"/>
        <w:rPr>
          <w:rFonts w:cs="Arial"/>
          <w:sz w:val="20"/>
        </w:rPr>
      </w:pPr>
    </w:p>
    <w:p w14:paraId="619FA369" w14:textId="77777777" w:rsidR="0002753D" w:rsidRPr="00317D24" w:rsidRDefault="0002753D" w:rsidP="0002753D">
      <w:pPr>
        <w:spacing w:line="360" w:lineRule="auto"/>
        <w:ind w:right="96"/>
        <w:jc w:val="both"/>
        <w:rPr>
          <w:rFonts w:cs="Arial"/>
          <w:sz w:val="20"/>
        </w:rPr>
      </w:pPr>
      <w:r w:rsidRPr="00317D24">
        <w:rPr>
          <w:rFonts w:cs="Arial"/>
          <w:sz w:val="20"/>
        </w:rPr>
        <w:t xml:space="preserve">a </w:t>
      </w:r>
    </w:p>
    <w:p w14:paraId="444CD96C" w14:textId="77777777" w:rsidR="0002753D" w:rsidRPr="00317D24" w:rsidRDefault="0002753D" w:rsidP="0002753D">
      <w:pPr>
        <w:spacing w:line="360" w:lineRule="auto"/>
        <w:ind w:right="96"/>
        <w:jc w:val="both"/>
        <w:rPr>
          <w:rFonts w:cs="Arial"/>
          <w:b/>
          <w:sz w:val="20"/>
        </w:rPr>
      </w:pPr>
    </w:p>
    <w:p w14:paraId="533DDBC0" w14:textId="1D75C77D" w:rsidR="0002753D" w:rsidRDefault="00762421" w:rsidP="0002753D">
      <w:pPr>
        <w:spacing w:line="360" w:lineRule="auto"/>
        <w:ind w:right="96"/>
        <w:jc w:val="both"/>
        <w:rPr>
          <w:rFonts w:cs="Arial"/>
          <w:sz w:val="20"/>
        </w:rPr>
      </w:pPr>
      <w:r>
        <w:rPr>
          <w:rFonts w:cs="Arial"/>
          <w:sz w:val="20"/>
        </w:rPr>
        <w:t>…………………………………………………………………..</w:t>
      </w:r>
      <w:r w:rsidR="0002753D" w:rsidRPr="00317D24">
        <w:rPr>
          <w:rFonts w:cs="Arial"/>
          <w:sz w:val="20"/>
        </w:rPr>
        <w:t>:</w:t>
      </w:r>
    </w:p>
    <w:p w14:paraId="3B4E9473" w14:textId="77777777" w:rsidR="00EB716B" w:rsidRPr="00317D24" w:rsidRDefault="00EB716B" w:rsidP="0002753D">
      <w:pPr>
        <w:spacing w:line="360" w:lineRule="auto"/>
        <w:ind w:right="96"/>
        <w:jc w:val="both"/>
        <w:rPr>
          <w:rFonts w:cs="Arial"/>
          <w:sz w:val="20"/>
        </w:rPr>
      </w:pPr>
    </w:p>
    <w:p w14:paraId="13021E2F" w14:textId="60D018ED" w:rsidR="0002753D" w:rsidRPr="00317D24" w:rsidRDefault="00EB716B" w:rsidP="0002753D">
      <w:pPr>
        <w:spacing w:line="360" w:lineRule="auto"/>
        <w:ind w:right="96"/>
        <w:jc w:val="both"/>
        <w:rPr>
          <w:rFonts w:cs="Arial"/>
          <w:sz w:val="20"/>
        </w:rPr>
      </w:pPr>
      <w:r>
        <w:rPr>
          <w:rFonts w:cs="Arial"/>
          <w:b/>
          <w:bCs/>
          <w:sz w:val="20"/>
        </w:rPr>
        <w:t>……………</w:t>
      </w:r>
      <w:r w:rsidR="0002753D">
        <w:rPr>
          <w:rFonts w:cs="Arial"/>
          <w:sz w:val="20"/>
        </w:rPr>
        <w:t xml:space="preserve"> -</w:t>
      </w:r>
      <w:r>
        <w:rPr>
          <w:rFonts w:cs="Arial"/>
          <w:sz w:val="20"/>
        </w:rPr>
        <w:t xml:space="preserve"> ……………</w:t>
      </w:r>
    </w:p>
    <w:p w14:paraId="534CB3AF" w14:textId="77777777" w:rsidR="0002753D" w:rsidRPr="00317D24" w:rsidRDefault="0002753D" w:rsidP="0002753D">
      <w:pPr>
        <w:spacing w:line="360" w:lineRule="auto"/>
        <w:ind w:right="96"/>
        <w:jc w:val="both"/>
        <w:rPr>
          <w:rFonts w:cs="Arial"/>
          <w:sz w:val="20"/>
        </w:rPr>
      </w:pPr>
    </w:p>
    <w:p w14:paraId="40962CC5" w14:textId="77777777" w:rsidR="0002753D" w:rsidRPr="00317D24" w:rsidRDefault="0002753D" w:rsidP="0002753D">
      <w:pPr>
        <w:spacing w:line="360" w:lineRule="auto"/>
        <w:ind w:right="96"/>
        <w:jc w:val="both"/>
        <w:rPr>
          <w:rFonts w:cs="Arial"/>
          <w:b/>
          <w:sz w:val="20"/>
        </w:rPr>
      </w:pPr>
      <w:r w:rsidRPr="00317D24">
        <w:rPr>
          <w:rFonts w:cs="Arial"/>
          <w:sz w:val="20"/>
        </w:rPr>
        <w:t xml:space="preserve">zwanym dalej </w:t>
      </w:r>
      <w:r w:rsidRPr="00317D24">
        <w:rPr>
          <w:rFonts w:cs="Arial"/>
          <w:b/>
          <w:sz w:val="20"/>
        </w:rPr>
        <w:t>„PODWYKONAWCĄ”.</w:t>
      </w:r>
    </w:p>
    <w:p w14:paraId="5C40667E" w14:textId="77777777" w:rsidR="0002753D" w:rsidRPr="00317D24" w:rsidRDefault="0002753D" w:rsidP="0002753D">
      <w:pPr>
        <w:spacing w:line="360" w:lineRule="auto"/>
        <w:ind w:right="96"/>
        <w:jc w:val="both"/>
        <w:rPr>
          <w:rFonts w:cs="Arial"/>
          <w:b/>
          <w:sz w:val="20"/>
        </w:rPr>
      </w:pPr>
    </w:p>
    <w:p w14:paraId="2DA8E350" w14:textId="77777777" w:rsidR="0002753D" w:rsidRPr="00317D24" w:rsidRDefault="0002753D" w:rsidP="0002753D">
      <w:pPr>
        <w:spacing w:line="360" w:lineRule="auto"/>
        <w:ind w:right="96"/>
        <w:jc w:val="both"/>
        <w:rPr>
          <w:rFonts w:cs="Arial"/>
          <w:sz w:val="20"/>
        </w:rPr>
      </w:pPr>
      <w:r w:rsidRPr="00317D24">
        <w:rPr>
          <w:rFonts w:cs="Arial"/>
          <w:sz w:val="20"/>
        </w:rPr>
        <w:t>WYKONAWCA i PODWYKONAWCA w dalszej treści Umowy zwani są również</w:t>
      </w:r>
      <w:r w:rsidRPr="00317D24">
        <w:rPr>
          <w:rFonts w:cs="Arial"/>
          <w:b/>
          <w:sz w:val="20"/>
        </w:rPr>
        <w:t xml:space="preserve"> </w:t>
      </w:r>
      <w:r w:rsidRPr="00317D24">
        <w:rPr>
          <w:rFonts w:cs="Arial"/>
          <w:sz w:val="20"/>
        </w:rPr>
        <w:t>łącznie „</w:t>
      </w:r>
      <w:r w:rsidRPr="00317D24">
        <w:rPr>
          <w:rFonts w:cs="Arial"/>
          <w:b/>
          <w:sz w:val="20"/>
        </w:rPr>
        <w:t>Stronami</w:t>
      </w:r>
      <w:r w:rsidRPr="00317D24">
        <w:rPr>
          <w:rFonts w:cs="Arial"/>
          <w:sz w:val="20"/>
        </w:rPr>
        <w:t>”</w:t>
      </w:r>
      <w:r w:rsidRPr="00317D24">
        <w:rPr>
          <w:rFonts w:cs="Arial"/>
          <w:b/>
          <w:sz w:val="20"/>
        </w:rPr>
        <w:t xml:space="preserve"> </w:t>
      </w:r>
      <w:r w:rsidRPr="00317D24">
        <w:rPr>
          <w:rFonts w:cs="Arial"/>
          <w:sz w:val="20"/>
        </w:rPr>
        <w:t>lub każdy z osobna</w:t>
      </w:r>
      <w:r w:rsidRPr="00317D24">
        <w:rPr>
          <w:rFonts w:cs="Arial"/>
          <w:b/>
          <w:sz w:val="20"/>
        </w:rPr>
        <w:t xml:space="preserve"> </w:t>
      </w:r>
      <w:r w:rsidRPr="00317D24">
        <w:rPr>
          <w:rFonts w:cs="Arial"/>
          <w:sz w:val="20"/>
        </w:rPr>
        <w:t>„</w:t>
      </w:r>
      <w:r w:rsidRPr="00317D24">
        <w:rPr>
          <w:rFonts w:cs="Arial"/>
          <w:b/>
          <w:sz w:val="20"/>
        </w:rPr>
        <w:t>Stroną</w:t>
      </w:r>
      <w:r w:rsidRPr="00317D24">
        <w:rPr>
          <w:rFonts w:cs="Arial"/>
          <w:sz w:val="20"/>
        </w:rPr>
        <w:t>”,</w:t>
      </w:r>
    </w:p>
    <w:p w14:paraId="43255159" w14:textId="77777777" w:rsidR="0002753D" w:rsidRPr="00317D24" w:rsidRDefault="0002753D" w:rsidP="0002753D">
      <w:pPr>
        <w:spacing w:line="360" w:lineRule="auto"/>
        <w:jc w:val="both"/>
        <w:rPr>
          <w:rFonts w:cs="Arial"/>
          <w:sz w:val="20"/>
        </w:rPr>
      </w:pPr>
    </w:p>
    <w:p w14:paraId="09AEA2A5" w14:textId="77777777" w:rsidR="0002753D" w:rsidRPr="00317D24" w:rsidRDefault="0002753D" w:rsidP="0002753D">
      <w:pPr>
        <w:spacing w:line="360" w:lineRule="auto"/>
        <w:jc w:val="both"/>
        <w:rPr>
          <w:rFonts w:cs="Arial"/>
          <w:sz w:val="20"/>
        </w:rPr>
      </w:pPr>
      <w:r w:rsidRPr="00317D24">
        <w:rPr>
          <w:rFonts w:cs="Arial"/>
          <w:sz w:val="20"/>
        </w:rPr>
        <w:t>Zważywszy na to, iż:</w:t>
      </w:r>
    </w:p>
    <w:p w14:paraId="0BA24938" w14:textId="11F57FA4" w:rsidR="0002753D" w:rsidRPr="00317D24" w:rsidRDefault="0002753D" w:rsidP="0002753D">
      <w:pPr>
        <w:numPr>
          <w:ilvl w:val="0"/>
          <w:numId w:val="13"/>
        </w:numPr>
        <w:spacing w:line="360" w:lineRule="auto"/>
        <w:ind w:left="284" w:hanging="284"/>
        <w:jc w:val="both"/>
        <w:rPr>
          <w:rFonts w:cs="Arial"/>
          <w:sz w:val="20"/>
        </w:rPr>
      </w:pPr>
      <w:r w:rsidRPr="00317D24">
        <w:rPr>
          <w:rFonts w:cs="Arial"/>
          <w:sz w:val="20"/>
        </w:rPr>
        <w:t xml:space="preserve">Pomiędzy WYKONAWCĄ ORLEN Administracja sp. z o.o. a INWESTOREM ORLEN S.A. z siedzibą w Płocku w ramach umowy ramowej nr 5600024488 z dnia 09.10.2023 r. zostało zawarte Zamówienie nr </w:t>
      </w:r>
      <w:r w:rsidR="00EB716B">
        <w:rPr>
          <w:rFonts w:cs="Arial"/>
          <w:sz w:val="20"/>
        </w:rPr>
        <w:t>……………</w:t>
      </w:r>
      <w:r w:rsidRPr="00AE6B00">
        <w:rPr>
          <w:rFonts w:cs="Arial"/>
          <w:sz w:val="20"/>
        </w:rPr>
        <w:t xml:space="preserve"> z dnia </w:t>
      </w:r>
      <w:r w:rsidR="00EB716B">
        <w:rPr>
          <w:rFonts w:cs="Arial"/>
          <w:sz w:val="20"/>
        </w:rPr>
        <w:t>………</w:t>
      </w:r>
      <w:r w:rsidRPr="00317D24">
        <w:rPr>
          <w:rFonts w:cs="Arial"/>
          <w:sz w:val="20"/>
        </w:rPr>
        <w:t>, dotyczące</w:t>
      </w:r>
      <w:r w:rsidRPr="00317D24">
        <w:rPr>
          <w:rFonts w:cs="Arial"/>
          <w:b/>
          <w:sz w:val="20"/>
        </w:rPr>
        <w:t xml:space="preserve"> </w:t>
      </w:r>
      <w:r w:rsidRPr="00317D24">
        <w:rPr>
          <w:rFonts w:cs="Arial"/>
          <w:bCs/>
          <w:sz w:val="20"/>
        </w:rPr>
        <w:t>zadania inwestycyjnego pn.</w:t>
      </w:r>
      <w:r w:rsidRPr="00317D24">
        <w:rPr>
          <w:rFonts w:cs="Arial"/>
          <w:b/>
          <w:sz w:val="20"/>
        </w:rPr>
        <w:t xml:space="preserve"> „</w:t>
      </w:r>
      <w:r w:rsidR="009D5027" w:rsidRPr="009D5027">
        <w:rPr>
          <w:rFonts w:cs="Arial"/>
          <w:b/>
          <w:bCs/>
          <w:sz w:val="20"/>
        </w:rPr>
        <w:t>Przebudowa ciągów komunikacyjnych oraz wymiana stolarki drzwiowej i okiennej w budynku G1 przy ul. Kasprzaka 25 w Warszawie</w:t>
      </w:r>
      <w:r w:rsidRPr="00317D24">
        <w:rPr>
          <w:rFonts w:cs="Arial"/>
          <w:b/>
          <w:bCs/>
          <w:sz w:val="20"/>
        </w:rPr>
        <w:t>”,</w:t>
      </w:r>
      <w:r w:rsidRPr="00317D24">
        <w:rPr>
          <w:rFonts w:cs="Arial"/>
          <w:sz w:val="20"/>
        </w:rPr>
        <w:t xml:space="preserve"> którą ORLEN Administracja sp. z o.o. zamierza wykonywać za pomocą PODWYKONAWCY </w:t>
      </w:r>
      <w:r w:rsidRPr="006F7270">
        <w:rPr>
          <w:rFonts w:cs="Arial"/>
          <w:sz w:val="20"/>
        </w:rPr>
        <w:t xml:space="preserve">firmą </w:t>
      </w:r>
      <w:r w:rsidR="00EB716B">
        <w:rPr>
          <w:rFonts w:cs="Arial"/>
          <w:b/>
          <w:bCs/>
          <w:sz w:val="20"/>
        </w:rPr>
        <w:t>…………..</w:t>
      </w:r>
      <w:r>
        <w:rPr>
          <w:rFonts w:cs="Arial"/>
          <w:b/>
          <w:bCs/>
          <w:sz w:val="20"/>
        </w:rPr>
        <w:t>.</w:t>
      </w:r>
    </w:p>
    <w:p w14:paraId="6BDFA270" w14:textId="77777777" w:rsidR="0002753D" w:rsidRPr="00317D24" w:rsidRDefault="0002753D" w:rsidP="0002753D">
      <w:pPr>
        <w:numPr>
          <w:ilvl w:val="0"/>
          <w:numId w:val="13"/>
        </w:numPr>
        <w:spacing w:line="360" w:lineRule="auto"/>
        <w:ind w:left="284" w:hanging="284"/>
        <w:jc w:val="both"/>
        <w:rPr>
          <w:rFonts w:cs="Arial"/>
          <w:sz w:val="20"/>
        </w:rPr>
      </w:pPr>
      <w:r w:rsidRPr="00317D24">
        <w:rPr>
          <w:rFonts w:cs="Arial"/>
          <w:sz w:val="20"/>
        </w:rPr>
        <w:t xml:space="preserve"> WYKONAWCA ORLEN Administracja sp. z o.o. oświadcza, że INWESTOR ORLEN S.A. wyraził zgodę na zawarcie niniejszej Umowy.</w:t>
      </w:r>
    </w:p>
    <w:p w14:paraId="7D678C42" w14:textId="77777777" w:rsidR="0002753D" w:rsidRPr="00317D24" w:rsidRDefault="0002753D" w:rsidP="0002753D">
      <w:pPr>
        <w:numPr>
          <w:ilvl w:val="0"/>
          <w:numId w:val="13"/>
        </w:numPr>
        <w:spacing w:line="360" w:lineRule="auto"/>
        <w:ind w:left="284" w:hanging="284"/>
        <w:jc w:val="both"/>
        <w:rPr>
          <w:rFonts w:cs="Arial"/>
          <w:sz w:val="20"/>
        </w:rPr>
      </w:pPr>
      <w:r w:rsidRPr="00317D24">
        <w:rPr>
          <w:rFonts w:cs="Arial"/>
          <w:sz w:val="20"/>
        </w:rPr>
        <w:t>PODWYKONAWCA oświadcza, iż zapewni środki niezbędne do wykonania zobowiązań wynikających z Umowy.</w:t>
      </w:r>
    </w:p>
    <w:p w14:paraId="087CBDA3" w14:textId="77777777" w:rsidR="0002753D" w:rsidRPr="00317D24" w:rsidRDefault="0002753D" w:rsidP="0002753D">
      <w:pPr>
        <w:pStyle w:val="Zwykytekst"/>
        <w:spacing w:line="360" w:lineRule="auto"/>
        <w:jc w:val="both"/>
        <w:rPr>
          <w:rFonts w:ascii="Arial" w:hAnsi="Arial" w:cs="Arial"/>
          <w:sz w:val="20"/>
          <w:szCs w:val="20"/>
        </w:rPr>
      </w:pPr>
    </w:p>
    <w:p w14:paraId="3483BADB" w14:textId="77777777" w:rsidR="0002753D" w:rsidRPr="00317D24" w:rsidRDefault="0002753D" w:rsidP="0002753D">
      <w:pPr>
        <w:pStyle w:val="Zwykytekst"/>
        <w:spacing w:line="360" w:lineRule="auto"/>
        <w:jc w:val="both"/>
        <w:rPr>
          <w:rFonts w:ascii="Arial" w:hAnsi="Arial" w:cs="Arial"/>
          <w:sz w:val="20"/>
          <w:szCs w:val="20"/>
        </w:rPr>
      </w:pPr>
      <w:r w:rsidRPr="00317D24">
        <w:rPr>
          <w:rFonts w:ascii="Arial" w:hAnsi="Arial" w:cs="Arial"/>
          <w:sz w:val="20"/>
          <w:szCs w:val="20"/>
        </w:rPr>
        <w:t xml:space="preserve">Strony zawierają niniejszą Umowę. </w:t>
      </w:r>
    </w:p>
    <w:p w14:paraId="3CA43694" w14:textId="77777777" w:rsidR="0002753D" w:rsidRPr="00317D24" w:rsidRDefault="0002753D" w:rsidP="0002753D">
      <w:pPr>
        <w:pStyle w:val="Zwykytekst"/>
        <w:spacing w:line="360" w:lineRule="auto"/>
        <w:jc w:val="both"/>
        <w:rPr>
          <w:rFonts w:ascii="Arial" w:hAnsi="Arial" w:cs="Arial"/>
          <w:sz w:val="20"/>
          <w:szCs w:val="20"/>
        </w:rPr>
      </w:pPr>
    </w:p>
    <w:p w14:paraId="02CEAF80" w14:textId="77777777" w:rsidR="0002753D" w:rsidRPr="00317D24" w:rsidRDefault="0002753D" w:rsidP="0002753D">
      <w:pPr>
        <w:pStyle w:val="Zwykytekst"/>
        <w:spacing w:line="360" w:lineRule="auto"/>
        <w:jc w:val="both"/>
        <w:rPr>
          <w:rFonts w:ascii="Arial" w:hAnsi="Arial" w:cs="Arial"/>
          <w:sz w:val="20"/>
          <w:szCs w:val="20"/>
        </w:rPr>
      </w:pPr>
      <w:r w:rsidRPr="00317D24">
        <w:rPr>
          <w:rFonts w:ascii="Arial" w:hAnsi="Arial" w:cs="Arial"/>
          <w:sz w:val="20"/>
          <w:szCs w:val="20"/>
        </w:rPr>
        <w:t>Traktując powyższe założenia jako integralną część Umowy, Strony postanawiają co następuje:</w:t>
      </w:r>
    </w:p>
    <w:p w14:paraId="4E2F6BE9" w14:textId="77777777" w:rsidR="0002753D" w:rsidRPr="00317D24" w:rsidRDefault="0002753D" w:rsidP="0002753D">
      <w:pPr>
        <w:pStyle w:val="Zwykytekst"/>
        <w:spacing w:line="360" w:lineRule="auto"/>
        <w:jc w:val="both"/>
        <w:rPr>
          <w:rFonts w:ascii="Arial" w:hAnsi="Arial" w:cs="Arial"/>
          <w:sz w:val="20"/>
          <w:szCs w:val="20"/>
        </w:rPr>
      </w:pPr>
    </w:p>
    <w:p w14:paraId="0C4B9C25" w14:textId="77777777" w:rsidR="0002753D" w:rsidRPr="00317D24" w:rsidRDefault="0002753D" w:rsidP="0002753D">
      <w:pPr>
        <w:pStyle w:val="Zwykytekst"/>
        <w:spacing w:line="360" w:lineRule="auto"/>
        <w:jc w:val="both"/>
        <w:rPr>
          <w:rFonts w:ascii="Arial" w:hAnsi="Arial" w:cs="Arial"/>
          <w:b/>
          <w:sz w:val="20"/>
          <w:szCs w:val="20"/>
          <w:u w:val="single"/>
        </w:rPr>
      </w:pPr>
      <w:r w:rsidRPr="00317D24">
        <w:rPr>
          <w:rFonts w:ascii="Arial" w:hAnsi="Arial" w:cs="Arial"/>
          <w:b/>
          <w:sz w:val="20"/>
          <w:szCs w:val="20"/>
          <w:u w:val="single"/>
        </w:rPr>
        <w:lastRenderedPageBreak/>
        <w:t>DEFINICJE:</w:t>
      </w:r>
    </w:p>
    <w:p w14:paraId="4BB20165" w14:textId="77777777" w:rsidR="0002753D" w:rsidRPr="00317D24" w:rsidRDefault="0002753D" w:rsidP="0002753D">
      <w:pPr>
        <w:pStyle w:val="Zwykytekst"/>
        <w:spacing w:line="360" w:lineRule="auto"/>
        <w:jc w:val="both"/>
        <w:rPr>
          <w:rFonts w:ascii="Arial" w:hAnsi="Arial" w:cs="Arial"/>
          <w:b/>
          <w:sz w:val="20"/>
          <w:szCs w:val="20"/>
          <w:u w:val="single"/>
        </w:rPr>
      </w:pPr>
    </w:p>
    <w:p w14:paraId="06EC6440" w14:textId="77777777" w:rsidR="0002753D" w:rsidRPr="00317D24" w:rsidRDefault="0002753D" w:rsidP="00225326">
      <w:pPr>
        <w:pStyle w:val="Zwykytekst"/>
        <w:spacing w:line="360" w:lineRule="auto"/>
        <w:jc w:val="both"/>
        <w:rPr>
          <w:rFonts w:ascii="Arial" w:hAnsi="Arial" w:cs="Arial"/>
          <w:sz w:val="20"/>
          <w:szCs w:val="20"/>
        </w:rPr>
      </w:pPr>
      <w:r w:rsidRPr="00317D24">
        <w:rPr>
          <w:rFonts w:ascii="Arial" w:hAnsi="Arial" w:cs="Arial"/>
          <w:b/>
          <w:iCs/>
          <w:sz w:val="20"/>
          <w:szCs w:val="20"/>
          <w:u w:val="single"/>
        </w:rPr>
        <w:t xml:space="preserve">INWESTOR </w:t>
      </w:r>
      <w:r w:rsidRPr="00317D24">
        <w:rPr>
          <w:rFonts w:ascii="Arial" w:hAnsi="Arial" w:cs="Arial"/>
          <w:b/>
          <w:sz w:val="20"/>
          <w:szCs w:val="20"/>
          <w:u w:val="single"/>
        </w:rPr>
        <w:t>–</w:t>
      </w:r>
      <w:r w:rsidRPr="00317D24">
        <w:rPr>
          <w:rFonts w:ascii="Arial" w:hAnsi="Arial" w:cs="Arial"/>
          <w:b/>
          <w:i/>
          <w:iCs/>
          <w:sz w:val="20"/>
          <w:szCs w:val="20"/>
          <w:u w:val="single"/>
        </w:rPr>
        <w:t xml:space="preserve"> </w:t>
      </w:r>
      <w:r w:rsidRPr="00317D24">
        <w:rPr>
          <w:rFonts w:ascii="Arial" w:hAnsi="Arial" w:cs="Arial"/>
          <w:sz w:val="20"/>
          <w:szCs w:val="20"/>
        </w:rPr>
        <w:t>oznacza ORLEN Spółka Akcyjna z siedzibą w Płocku, ul. Chemików 7, 09-411 Płock, wpisana do rejestru przedsiębiorców prowadzonego przez Sąd Rejonowy dla</w:t>
      </w:r>
      <w:r w:rsidRPr="00317D24">
        <w:rPr>
          <w:rFonts w:ascii="Arial" w:hAnsi="Arial" w:cs="Arial"/>
          <w:bCs/>
          <w:sz w:val="20"/>
          <w:szCs w:val="20"/>
        </w:rPr>
        <w:t xml:space="preserve"> Łodzi-Śródmieścia, XX Wydział Gospodarczy Krajowego Rejestru Sądowego w Łodzi</w:t>
      </w:r>
      <w:r w:rsidRPr="00317D24">
        <w:rPr>
          <w:rFonts w:ascii="Arial" w:hAnsi="Arial" w:cs="Arial"/>
          <w:sz w:val="20"/>
          <w:szCs w:val="20"/>
        </w:rPr>
        <w:t>, pod numerem KRS: 0000028860, numer NIP: 774-00-01-454, numer rejestrowy BDO:</w:t>
      </w:r>
      <w:r w:rsidRPr="00317D24">
        <w:rPr>
          <w:rFonts w:ascii="Arial" w:hAnsi="Arial" w:cs="Arial"/>
          <w:bCs/>
          <w:i/>
          <w:iCs/>
          <w:sz w:val="20"/>
          <w:szCs w:val="20"/>
        </w:rPr>
        <w:t xml:space="preserve"> </w:t>
      </w:r>
      <w:r w:rsidRPr="00317D24">
        <w:rPr>
          <w:rFonts w:ascii="Arial" w:hAnsi="Arial" w:cs="Arial"/>
          <w:bCs/>
          <w:iCs/>
          <w:sz w:val="20"/>
          <w:szCs w:val="20"/>
        </w:rPr>
        <w:t xml:space="preserve">000007103, </w:t>
      </w:r>
      <w:r w:rsidRPr="00317D24">
        <w:rPr>
          <w:rFonts w:ascii="Arial" w:hAnsi="Arial" w:cs="Arial"/>
          <w:sz w:val="20"/>
          <w:szCs w:val="20"/>
        </w:rPr>
        <w:t>kapitał zakładowy/kapitał wpłacony: 1 451 177 561,25 zł,</w:t>
      </w:r>
    </w:p>
    <w:p w14:paraId="35CE9596" w14:textId="77777777" w:rsidR="0002753D" w:rsidRPr="00317D24" w:rsidRDefault="0002753D" w:rsidP="00225326">
      <w:pPr>
        <w:pStyle w:val="Zwykytekst"/>
        <w:spacing w:line="360" w:lineRule="auto"/>
        <w:jc w:val="both"/>
        <w:rPr>
          <w:rFonts w:ascii="Arial" w:hAnsi="Arial" w:cs="Arial"/>
          <w:b/>
          <w:sz w:val="20"/>
          <w:szCs w:val="20"/>
          <w:u w:val="single"/>
        </w:rPr>
      </w:pPr>
    </w:p>
    <w:p w14:paraId="514D6705" w14:textId="77777777" w:rsidR="0002753D" w:rsidRPr="00317D24" w:rsidRDefault="0002753D" w:rsidP="00225326">
      <w:pPr>
        <w:pStyle w:val="Zwykytekst"/>
        <w:spacing w:line="360" w:lineRule="auto"/>
        <w:jc w:val="both"/>
        <w:rPr>
          <w:rFonts w:ascii="Arial" w:hAnsi="Arial" w:cs="Arial"/>
          <w:sz w:val="20"/>
          <w:szCs w:val="20"/>
          <w:u w:val="single"/>
        </w:rPr>
      </w:pPr>
      <w:r w:rsidRPr="00317D24">
        <w:rPr>
          <w:rFonts w:ascii="Arial" w:hAnsi="Arial" w:cs="Arial"/>
          <w:b/>
          <w:sz w:val="20"/>
          <w:szCs w:val="20"/>
          <w:u w:val="single"/>
        </w:rPr>
        <w:t>SIWZ</w:t>
      </w:r>
      <w:r w:rsidRPr="00317D24">
        <w:rPr>
          <w:rFonts w:ascii="Arial" w:hAnsi="Arial" w:cs="Arial"/>
          <w:b/>
          <w:i/>
          <w:sz w:val="20"/>
          <w:szCs w:val="20"/>
        </w:rPr>
        <w:t xml:space="preserve"> -</w:t>
      </w:r>
      <w:r w:rsidRPr="00317D24">
        <w:rPr>
          <w:rFonts w:ascii="Arial" w:hAnsi="Arial" w:cs="Arial"/>
          <w:b/>
          <w:sz w:val="20"/>
          <w:szCs w:val="20"/>
        </w:rPr>
        <w:t xml:space="preserve"> </w:t>
      </w:r>
      <w:r w:rsidRPr="00317D24">
        <w:rPr>
          <w:rFonts w:ascii="Arial" w:hAnsi="Arial" w:cs="Arial"/>
          <w:sz w:val="20"/>
          <w:szCs w:val="20"/>
        </w:rPr>
        <w:t>to Specyfikacja Istotnych Warunków Zamówienia stanowiąca Załącznik nr 1a do Umowy,</w:t>
      </w:r>
    </w:p>
    <w:p w14:paraId="21760841" w14:textId="77777777" w:rsidR="0002753D" w:rsidRPr="00317D24" w:rsidRDefault="0002753D" w:rsidP="00225326">
      <w:pPr>
        <w:pStyle w:val="Zwykytekst"/>
        <w:spacing w:line="360" w:lineRule="auto"/>
        <w:jc w:val="both"/>
        <w:rPr>
          <w:rFonts w:ascii="Arial" w:hAnsi="Arial" w:cs="Arial"/>
          <w:b/>
          <w:sz w:val="20"/>
          <w:szCs w:val="20"/>
          <w:u w:val="single"/>
        </w:rPr>
      </w:pPr>
    </w:p>
    <w:p w14:paraId="48276C7F" w14:textId="77777777" w:rsidR="0002753D" w:rsidRPr="00317D24" w:rsidRDefault="0002753D" w:rsidP="00225326">
      <w:pPr>
        <w:pStyle w:val="Zwykytekst"/>
        <w:spacing w:line="360" w:lineRule="auto"/>
        <w:jc w:val="both"/>
        <w:rPr>
          <w:rFonts w:ascii="Arial" w:hAnsi="Arial" w:cs="Arial"/>
          <w:sz w:val="20"/>
          <w:szCs w:val="20"/>
          <w:u w:val="single"/>
        </w:rPr>
      </w:pPr>
      <w:r w:rsidRPr="00317D24">
        <w:rPr>
          <w:rFonts w:ascii="Arial" w:hAnsi="Arial" w:cs="Arial"/>
          <w:b/>
          <w:sz w:val="20"/>
          <w:szCs w:val="20"/>
          <w:u w:val="single"/>
        </w:rPr>
        <w:t>Standardy ORLEN (INWESTORA)</w:t>
      </w:r>
      <w:r w:rsidRPr="00317D24">
        <w:rPr>
          <w:rFonts w:ascii="Arial" w:hAnsi="Arial" w:cs="Arial"/>
          <w:b/>
          <w:sz w:val="20"/>
          <w:szCs w:val="20"/>
        </w:rPr>
        <w:t xml:space="preserve"> </w:t>
      </w:r>
      <w:r w:rsidRPr="00317D24">
        <w:rPr>
          <w:rFonts w:ascii="Arial" w:hAnsi="Arial" w:cs="Arial"/>
          <w:sz w:val="20"/>
          <w:szCs w:val="20"/>
        </w:rPr>
        <w:t>–  opracowania, normy, wewnętrzne przepisy obowiązujące w ORLEN  S.A., zawierające zasady, wytyczne, charakterystyki niezbędne i obowiązujące PODWYKONAWCĘ w trakcie realizacji robót objętych Umową. Standardy ORLEN stanowią Załącznik nr 1d do Umowy,</w:t>
      </w:r>
    </w:p>
    <w:p w14:paraId="2B7A1789" w14:textId="77777777" w:rsidR="0002753D" w:rsidRPr="00317D24" w:rsidRDefault="0002753D" w:rsidP="00225326">
      <w:pPr>
        <w:pStyle w:val="Zwykytekst"/>
        <w:spacing w:line="360" w:lineRule="auto"/>
        <w:jc w:val="both"/>
        <w:rPr>
          <w:rFonts w:ascii="Arial" w:hAnsi="Arial" w:cs="Arial"/>
          <w:b/>
          <w:sz w:val="20"/>
          <w:szCs w:val="20"/>
          <w:u w:val="single"/>
        </w:rPr>
      </w:pPr>
    </w:p>
    <w:p w14:paraId="4002A891" w14:textId="7F2309EA" w:rsidR="00621DFE" w:rsidRPr="00621DFE" w:rsidRDefault="0002753D" w:rsidP="00225326">
      <w:pPr>
        <w:pStyle w:val="Zwykytekst"/>
        <w:spacing w:line="360" w:lineRule="auto"/>
        <w:jc w:val="both"/>
        <w:rPr>
          <w:rFonts w:ascii="Arial" w:hAnsi="Arial" w:cs="Arial"/>
          <w:sz w:val="20"/>
          <w:szCs w:val="20"/>
        </w:rPr>
      </w:pPr>
      <w:r w:rsidRPr="00317D24">
        <w:rPr>
          <w:rFonts w:ascii="Arial" w:hAnsi="Arial" w:cs="Arial"/>
          <w:b/>
          <w:bCs/>
          <w:sz w:val="20"/>
          <w:szCs w:val="20"/>
          <w:u w:val="single"/>
        </w:rPr>
        <w:t xml:space="preserve">Dokumentacja Projektowa </w:t>
      </w:r>
      <w:r w:rsidRPr="00317D24">
        <w:rPr>
          <w:rFonts w:ascii="Arial" w:hAnsi="Arial" w:cs="Arial"/>
          <w:sz w:val="20"/>
          <w:szCs w:val="20"/>
        </w:rPr>
        <w:t xml:space="preserve">– </w:t>
      </w:r>
      <w:r w:rsidR="00621DFE" w:rsidRPr="00621DFE">
        <w:rPr>
          <w:rFonts w:ascii="Arial" w:hAnsi="Arial" w:cs="Arial"/>
          <w:sz w:val="20"/>
          <w:szCs w:val="20"/>
        </w:rPr>
        <w:t>to dokumentacja projektowa stanowiąca Załącznik nr 1</w:t>
      </w:r>
      <w:r w:rsidR="00AB7126">
        <w:rPr>
          <w:rFonts w:ascii="Arial" w:hAnsi="Arial" w:cs="Arial"/>
          <w:sz w:val="20"/>
          <w:szCs w:val="20"/>
        </w:rPr>
        <w:t>f</w:t>
      </w:r>
      <w:r w:rsidR="00621DFE" w:rsidRPr="00621DFE">
        <w:rPr>
          <w:rFonts w:ascii="Arial" w:hAnsi="Arial" w:cs="Arial"/>
          <w:sz w:val="20"/>
          <w:szCs w:val="20"/>
        </w:rPr>
        <w:t xml:space="preserve"> do Umowy</w:t>
      </w:r>
      <w:r w:rsidR="00225326">
        <w:rPr>
          <w:rFonts w:ascii="Arial" w:hAnsi="Arial" w:cs="Arial"/>
          <w:sz w:val="20"/>
          <w:szCs w:val="20"/>
        </w:rPr>
        <w:t xml:space="preserve"> </w:t>
      </w:r>
      <w:r w:rsidR="00621DFE" w:rsidRPr="00621DFE">
        <w:rPr>
          <w:rFonts w:ascii="Arial" w:hAnsi="Arial" w:cs="Arial"/>
          <w:sz w:val="20"/>
          <w:szCs w:val="20"/>
        </w:rPr>
        <w:t>(przekazana PODWYKONAWCY w wersji elektronicznej i papierowej), zawierająca komplet opracowań</w:t>
      </w:r>
      <w:r w:rsidR="00225326">
        <w:rPr>
          <w:rFonts w:ascii="Arial" w:hAnsi="Arial" w:cs="Arial"/>
          <w:sz w:val="20"/>
          <w:szCs w:val="20"/>
        </w:rPr>
        <w:t xml:space="preserve"> </w:t>
      </w:r>
      <w:r w:rsidR="00621DFE" w:rsidRPr="00621DFE">
        <w:rPr>
          <w:rFonts w:ascii="Arial" w:hAnsi="Arial" w:cs="Arial"/>
          <w:sz w:val="20"/>
          <w:szCs w:val="20"/>
        </w:rPr>
        <w:t>projektowych i dokumentów technicznych niezbędnych do realizacji przedmiotu Umowy, w tym w</w:t>
      </w:r>
      <w:r w:rsidR="00225326">
        <w:rPr>
          <w:rFonts w:ascii="Arial" w:hAnsi="Arial" w:cs="Arial"/>
          <w:sz w:val="20"/>
          <w:szCs w:val="20"/>
        </w:rPr>
        <w:t xml:space="preserve"> </w:t>
      </w:r>
      <w:r w:rsidR="00621DFE" w:rsidRPr="00621DFE">
        <w:rPr>
          <w:rFonts w:ascii="Arial" w:hAnsi="Arial" w:cs="Arial"/>
          <w:sz w:val="20"/>
          <w:szCs w:val="20"/>
        </w:rPr>
        <w:t>szczególności: projekty budowlane, projekty wykonawcze, instrukcje, obliczenia, dokumentację dla potrzeb</w:t>
      </w:r>
    </w:p>
    <w:p w14:paraId="05E59C9E" w14:textId="4109A475" w:rsidR="0002753D" w:rsidRDefault="00621DFE" w:rsidP="00225326">
      <w:pPr>
        <w:pStyle w:val="Zwykytekst"/>
        <w:spacing w:line="360" w:lineRule="auto"/>
        <w:jc w:val="both"/>
        <w:rPr>
          <w:rFonts w:ascii="Arial" w:hAnsi="Arial" w:cs="Arial"/>
          <w:sz w:val="20"/>
          <w:szCs w:val="20"/>
        </w:rPr>
      </w:pPr>
      <w:r w:rsidRPr="00621DFE">
        <w:rPr>
          <w:rFonts w:ascii="Arial" w:hAnsi="Arial" w:cs="Arial"/>
          <w:sz w:val="20"/>
          <w:szCs w:val="20"/>
        </w:rPr>
        <w:t>UDT, dokumentację geologiczną.</w:t>
      </w:r>
    </w:p>
    <w:p w14:paraId="0291BCEE" w14:textId="77777777" w:rsidR="00621DFE" w:rsidRDefault="00621DFE" w:rsidP="00225326">
      <w:pPr>
        <w:pStyle w:val="Zwykytekst"/>
        <w:spacing w:line="360" w:lineRule="auto"/>
        <w:jc w:val="both"/>
        <w:rPr>
          <w:rFonts w:ascii="Arial" w:hAnsi="Arial" w:cs="Arial"/>
          <w:sz w:val="20"/>
          <w:szCs w:val="20"/>
        </w:rPr>
      </w:pPr>
    </w:p>
    <w:p w14:paraId="5E34907C" w14:textId="755D2CE2" w:rsidR="00621DFE" w:rsidRPr="00621DFE" w:rsidRDefault="00621DFE" w:rsidP="00225326">
      <w:pPr>
        <w:pStyle w:val="Zwykytekst"/>
        <w:spacing w:line="360" w:lineRule="auto"/>
        <w:jc w:val="both"/>
        <w:rPr>
          <w:rFonts w:ascii="Arial" w:hAnsi="Arial" w:cs="Arial"/>
          <w:sz w:val="20"/>
          <w:szCs w:val="20"/>
        </w:rPr>
      </w:pPr>
      <w:r w:rsidRPr="00621DFE">
        <w:rPr>
          <w:rFonts w:ascii="Arial" w:hAnsi="Arial" w:cs="Arial"/>
          <w:b/>
          <w:bCs/>
          <w:sz w:val="20"/>
          <w:szCs w:val="20"/>
          <w:u w:val="single"/>
        </w:rPr>
        <w:t xml:space="preserve">Dokumentacja </w:t>
      </w:r>
      <w:r w:rsidR="00C63A8E">
        <w:rPr>
          <w:rFonts w:ascii="Arial" w:hAnsi="Arial" w:cs="Arial"/>
          <w:b/>
          <w:bCs/>
          <w:sz w:val="20"/>
          <w:szCs w:val="20"/>
          <w:u w:val="single"/>
        </w:rPr>
        <w:t>P</w:t>
      </w:r>
      <w:r w:rsidRPr="00621DFE">
        <w:rPr>
          <w:rFonts w:ascii="Arial" w:hAnsi="Arial" w:cs="Arial"/>
          <w:b/>
          <w:bCs/>
          <w:sz w:val="20"/>
          <w:szCs w:val="20"/>
          <w:u w:val="single"/>
        </w:rPr>
        <w:t xml:space="preserve">owykonawcza – </w:t>
      </w:r>
      <w:r>
        <w:rPr>
          <w:rFonts w:ascii="Arial" w:hAnsi="Arial" w:cs="Arial"/>
          <w:b/>
          <w:bCs/>
          <w:sz w:val="20"/>
          <w:szCs w:val="20"/>
          <w:u w:val="single"/>
        </w:rPr>
        <w:t xml:space="preserve"> </w:t>
      </w:r>
      <w:r w:rsidRPr="00621DFE">
        <w:rPr>
          <w:rFonts w:ascii="Arial" w:hAnsi="Arial" w:cs="Arial"/>
          <w:sz w:val="20"/>
          <w:szCs w:val="20"/>
        </w:rPr>
        <w:t>to Dokumentacja Projektowa ze zmianami wprowadzonymi do niej</w:t>
      </w:r>
      <w:r w:rsidR="00225326">
        <w:rPr>
          <w:rFonts w:ascii="Arial" w:hAnsi="Arial" w:cs="Arial"/>
          <w:sz w:val="20"/>
          <w:szCs w:val="20"/>
        </w:rPr>
        <w:t xml:space="preserve"> </w:t>
      </w:r>
      <w:r w:rsidRPr="00621DFE">
        <w:rPr>
          <w:rFonts w:ascii="Arial" w:hAnsi="Arial" w:cs="Arial"/>
          <w:sz w:val="20"/>
          <w:szCs w:val="20"/>
        </w:rPr>
        <w:t xml:space="preserve">w toku wykonywania Umowy wraz z dokumentami jakościowymi </w:t>
      </w:r>
      <w:proofErr w:type="spellStart"/>
      <w:r w:rsidRPr="00621DFE">
        <w:rPr>
          <w:rFonts w:ascii="Arial" w:hAnsi="Arial" w:cs="Arial"/>
          <w:sz w:val="20"/>
          <w:szCs w:val="20"/>
        </w:rPr>
        <w:t>t.j</w:t>
      </w:r>
      <w:proofErr w:type="spellEnd"/>
      <w:r w:rsidRPr="00621DFE">
        <w:rPr>
          <w:rFonts w:ascii="Arial" w:hAnsi="Arial" w:cs="Arial"/>
          <w:sz w:val="20"/>
          <w:szCs w:val="20"/>
        </w:rPr>
        <w:t>. certyfikatami, protokołami z</w:t>
      </w:r>
      <w:r w:rsidR="00225326">
        <w:rPr>
          <w:rFonts w:ascii="Arial" w:hAnsi="Arial" w:cs="Arial"/>
          <w:sz w:val="20"/>
          <w:szCs w:val="20"/>
        </w:rPr>
        <w:t xml:space="preserve"> </w:t>
      </w:r>
      <w:r w:rsidRPr="00621DFE">
        <w:rPr>
          <w:rFonts w:ascii="Arial" w:hAnsi="Arial" w:cs="Arial"/>
          <w:sz w:val="20"/>
          <w:szCs w:val="20"/>
        </w:rPr>
        <w:t>prób i testów oraz inwentaryzacją geodezyjną, mapami powykonawczymi i innymi dokumentami</w:t>
      </w:r>
      <w:r w:rsidR="00225326">
        <w:rPr>
          <w:rFonts w:ascii="Arial" w:hAnsi="Arial" w:cs="Arial"/>
          <w:sz w:val="20"/>
          <w:szCs w:val="20"/>
        </w:rPr>
        <w:t xml:space="preserve"> </w:t>
      </w:r>
      <w:r w:rsidRPr="00621DFE">
        <w:rPr>
          <w:rFonts w:ascii="Arial" w:hAnsi="Arial" w:cs="Arial"/>
          <w:sz w:val="20"/>
          <w:szCs w:val="20"/>
        </w:rPr>
        <w:t>wymaganymi z procesu budowy oraz kwalifikacją tych zmian w Dokumentacji Projektowej wykonanej</w:t>
      </w:r>
    </w:p>
    <w:p w14:paraId="083F5F95" w14:textId="2197C52F" w:rsidR="00621DFE" w:rsidRPr="00317D24" w:rsidRDefault="00621DFE" w:rsidP="00225326">
      <w:pPr>
        <w:pStyle w:val="Zwykytekst"/>
        <w:spacing w:line="360" w:lineRule="auto"/>
        <w:jc w:val="both"/>
        <w:rPr>
          <w:rFonts w:ascii="Arial" w:hAnsi="Arial" w:cs="Arial"/>
          <w:sz w:val="20"/>
          <w:szCs w:val="20"/>
        </w:rPr>
      </w:pPr>
      <w:r w:rsidRPr="00621DFE">
        <w:rPr>
          <w:rFonts w:ascii="Arial" w:hAnsi="Arial" w:cs="Arial"/>
          <w:sz w:val="20"/>
          <w:szCs w:val="20"/>
        </w:rPr>
        <w:t>zgodnie z obowiązującymi przepisami.</w:t>
      </w:r>
    </w:p>
    <w:p w14:paraId="54B61591" w14:textId="77777777" w:rsidR="0002753D" w:rsidRPr="00317D24" w:rsidRDefault="0002753D" w:rsidP="00225326">
      <w:pPr>
        <w:pStyle w:val="Zwykytekst"/>
        <w:spacing w:line="360" w:lineRule="auto"/>
        <w:jc w:val="both"/>
        <w:rPr>
          <w:rFonts w:ascii="Arial" w:hAnsi="Arial" w:cs="Arial"/>
          <w:b/>
          <w:sz w:val="20"/>
          <w:szCs w:val="20"/>
          <w:u w:val="single"/>
        </w:rPr>
      </w:pPr>
    </w:p>
    <w:p w14:paraId="6866300B" w14:textId="77777777" w:rsidR="0002753D" w:rsidRPr="00317D24" w:rsidRDefault="0002753D" w:rsidP="00225326">
      <w:pPr>
        <w:pStyle w:val="Zwykytekst"/>
        <w:spacing w:line="360" w:lineRule="auto"/>
        <w:jc w:val="both"/>
        <w:rPr>
          <w:rFonts w:ascii="Arial" w:hAnsi="Arial" w:cs="Arial"/>
          <w:sz w:val="20"/>
          <w:szCs w:val="20"/>
        </w:rPr>
      </w:pPr>
      <w:r w:rsidRPr="00317D24">
        <w:rPr>
          <w:rFonts w:ascii="Arial" w:hAnsi="Arial" w:cs="Arial"/>
          <w:b/>
          <w:sz w:val="20"/>
          <w:szCs w:val="20"/>
          <w:u w:val="single"/>
        </w:rPr>
        <w:t xml:space="preserve">Dokumentacja Techniczno-Ruchowa (DTR) </w:t>
      </w:r>
      <w:r w:rsidRPr="00317D24">
        <w:rPr>
          <w:rFonts w:ascii="Arial" w:hAnsi="Arial" w:cs="Arial"/>
          <w:sz w:val="20"/>
          <w:szCs w:val="20"/>
        </w:rPr>
        <w:t>– dokumentacja pochodząca od producenta urządzenia zawierająca opis danego urządzenia dostarczanego przez WYKONAWCĘ w ramach Umowy wraz ze wskazaniem jego parametrów eksploatacyjnych, remontowych i bieżącego utrzymania. Dokumentacja ta powinna być w języku oryginalnym (najczęściej w języku angielskim) oraz w języku polskim,</w:t>
      </w:r>
    </w:p>
    <w:p w14:paraId="334E0411" w14:textId="77777777" w:rsidR="0002753D" w:rsidRPr="00317D24" w:rsidRDefault="0002753D" w:rsidP="00225326">
      <w:pPr>
        <w:pStyle w:val="Zwykytekst"/>
        <w:spacing w:line="360" w:lineRule="auto"/>
        <w:jc w:val="both"/>
        <w:rPr>
          <w:rFonts w:ascii="Arial" w:hAnsi="Arial" w:cs="Arial"/>
          <w:b/>
          <w:sz w:val="20"/>
          <w:szCs w:val="20"/>
          <w:u w:val="single"/>
        </w:rPr>
      </w:pPr>
    </w:p>
    <w:p w14:paraId="52FED37F" w14:textId="77777777" w:rsidR="0002753D" w:rsidRPr="00317D24" w:rsidRDefault="0002753D" w:rsidP="00225326">
      <w:pPr>
        <w:pStyle w:val="Zwykytekst"/>
        <w:spacing w:line="360" w:lineRule="auto"/>
        <w:jc w:val="both"/>
        <w:rPr>
          <w:rFonts w:ascii="Arial" w:hAnsi="Arial" w:cs="Arial"/>
          <w:sz w:val="20"/>
          <w:szCs w:val="20"/>
        </w:rPr>
      </w:pPr>
      <w:r w:rsidRPr="00317D24">
        <w:rPr>
          <w:rFonts w:ascii="Arial" w:hAnsi="Arial" w:cs="Arial"/>
          <w:b/>
          <w:bCs/>
          <w:sz w:val="20"/>
          <w:szCs w:val="20"/>
          <w:u w:val="single"/>
        </w:rPr>
        <w:t>Dokumentacja Jakościowa</w:t>
      </w:r>
      <w:r w:rsidRPr="00317D24">
        <w:rPr>
          <w:rFonts w:ascii="Arial" w:hAnsi="Arial" w:cs="Arial"/>
          <w:b/>
          <w:sz w:val="20"/>
          <w:szCs w:val="20"/>
        </w:rPr>
        <w:t xml:space="preserve"> </w:t>
      </w:r>
      <w:r w:rsidRPr="00317D24">
        <w:rPr>
          <w:rFonts w:ascii="Arial" w:hAnsi="Arial" w:cs="Arial"/>
          <w:sz w:val="20"/>
          <w:szCs w:val="20"/>
        </w:rPr>
        <w:t>– dokumentacja przygotowana przez PODWYKONAWCĘ zawierająca dokumenty potwierdzające jakość wykonanych robót i dostaw w tym: deklaracje zgodności, certyfikaty materiałowe, certyfikaty ATEX, protokoły z badań i prób, pomiary geodezyjne i itp.,</w:t>
      </w:r>
    </w:p>
    <w:p w14:paraId="15048861" w14:textId="77777777" w:rsidR="0002753D" w:rsidRPr="00317D24" w:rsidRDefault="0002753D" w:rsidP="00225326">
      <w:pPr>
        <w:pStyle w:val="Zwykytekst"/>
        <w:spacing w:line="360" w:lineRule="auto"/>
        <w:jc w:val="both"/>
        <w:rPr>
          <w:rFonts w:ascii="Arial" w:hAnsi="Arial" w:cs="Arial"/>
          <w:sz w:val="20"/>
          <w:szCs w:val="20"/>
          <w:u w:val="single"/>
        </w:rPr>
      </w:pPr>
    </w:p>
    <w:p w14:paraId="69F0B186" w14:textId="77777777" w:rsidR="0002753D" w:rsidRPr="00317D24" w:rsidRDefault="0002753D" w:rsidP="0002753D">
      <w:pPr>
        <w:pStyle w:val="Zwykytekst"/>
        <w:spacing w:line="360" w:lineRule="auto"/>
        <w:jc w:val="both"/>
        <w:rPr>
          <w:rFonts w:ascii="Arial" w:hAnsi="Arial" w:cs="Arial"/>
          <w:sz w:val="20"/>
          <w:szCs w:val="20"/>
        </w:rPr>
      </w:pPr>
      <w:r w:rsidRPr="00317D24">
        <w:rPr>
          <w:rFonts w:ascii="Arial" w:hAnsi="Arial" w:cs="Arial"/>
          <w:b/>
          <w:bCs/>
          <w:sz w:val="20"/>
          <w:szCs w:val="20"/>
          <w:u w:val="single"/>
        </w:rPr>
        <w:t>Dokumentacja Rejestracyjna</w:t>
      </w:r>
      <w:r w:rsidRPr="00317D24">
        <w:rPr>
          <w:rFonts w:ascii="Arial" w:hAnsi="Arial" w:cs="Arial"/>
          <w:b/>
          <w:sz w:val="20"/>
          <w:szCs w:val="20"/>
          <w:u w:val="single"/>
        </w:rPr>
        <w:t xml:space="preserve"> </w:t>
      </w:r>
      <w:r w:rsidRPr="00317D24">
        <w:rPr>
          <w:rFonts w:ascii="Arial" w:hAnsi="Arial" w:cs="Arial"/>
          <w:sz w:val="20"/>
          <w:szCs w:val="20"/>
        </w:rPr>
        <w:t>– obejmuje zakres opisany w ROZPORZĄDZENIU MINISTRA ROZWOJU I TECHNOLOGII z dnia 17 grudnia 2021 r. w sprawie warunków technicznych dozoru technicznego dla niektórych urządzeń ciśnieniowych podlegających dozorowi technicznemu. Kompletacja Dokumentacji Rejestracyjnej leży po stronie WYKONAWCY,</w:t>
      </w:r>
    </w:p>
    <w:p w14:paraId="51D75C09" w14:textId="77777777" w:rsidR="0002753D" w:rsidRPr="00317D24" w:rsidRDefault="0002753D" w:rsidP="0002753D">
      <w:pPr>
        <w:pStyle w:val="Zwykytekst"/>
        <w:spacing w:line="360" w:lineRule="auto"/>
        <w:jc w:val="both"/>
        <w:rPr>
          <w:rFonts w:ascii="Arial" w:hAnsi="Arial" w:cs="Arial"/>
          <w:sz w:val="20"/>
          <w:szCs w:val="20"/>
        </w:rPr>
      </w:pPr>
    </w:p>
    <w:p w14:paraId="4DF2B6DC" w14:textId="77777777" w:rsidR="0002753D" w:rsidRPr="00317D24" w:rsidRDefault="0002753D" w:rsidP="0002753D">
      <w:pPr>
        <w:pStyle w:val="Zwykytekst"/>
        <w:spacing w:line="360" w:lineRule="auto"/>
        <w:jc w:val="both"/>
        <w:rPr>
          <w:rFonts w:ascii="Arial" w:hAnsi="Arial" w:cs="Arial"/>
          <w:sz w:val="20"/>
          <w:szCs w:val="20"/>
        </w:rPr>
      </w:pPr>
      <w:r w:rsidRPr="00317D24">
        <w:rPr>
          <w:rFonts w:ascii="Arial" w:hAnsi="Arial" w:cs="Arial"/>
          <w:b/>
          <w:bCs/>
          <w:sz w:val="20"/>
          <w:szCs w:val="20"/>
          <w:u w:val="single"/>
        </w:rPr>
        <w:t xml:space="preserve">Wada Istotna </w:t>
      </w:r>
      <w:r w:rsidRPr="00317D24">
        <w:rPr>
          <w:rFonts w:ascii="Arial" w:hAnsi="Arial" w:cs="Arial"/>
          <w:bCs/>
          <w:sz w:val="20"/>
          <w:szCs w:val="20"/>
        </w:rPr>
        <w:t>–</w:t>
      </w:r>
      <w:r w:rsidRPr="00317D24">
        <w:rPr>
          <w:rFonts w:ascii="Arial" w:hAnsi="Arial" w:cs="Arial"/>
          <w:sz w:val="20"/>
          <w:szCs w:val="20"/>
        </w:rPr>
        <w:t xml:space="preserve"> wada prawna lub fizyczna Przedmiotu Umowy w rozumieniu art. 556(3) oraz art. 556(1) Kodeksu Cywilnego powodująca bezpośrednio lub pośrednio niezdatność Przedmiotu Umowy do użytku </w:t>
      </w:r>
      <w:r w:rsidRPr="00317D24">
        <w:rPr>
          <w:rFonts w:ascii="Arial" w:hAnsi="Arial" w:cs="Arial"/>
          <w:sz w:val="20"/>
          <w:szCs w:val="20"/>
        </w:rPr>
        <w:lastRenderedPageBreak/>
        <w:t>zgodnie z przeznaczeniem, postanowieniami Umownymi bądź przepisami prawa, ze względu na brak cech umożliwiających jego bezpieczną eksploatację lub powodującą ograniczenie lub utrudnienie możliwości bezpiecznej eksploatacji całości lub jakiejkolwiek części Przedmiotu Umowy. Jeżeli Umowa traktuje ogólnie o wadach Przedmiotu Umowy należy rozumieć przez to również Wady Istotne, chyba, że z treści danego postanowienia umownego wynika wyraźne rozróżnienie wady oraz Wady Istotnej,</w:t>
      </w:r>
    </w:p>
    <w:p w14:paraId="735DFDD8" w14:textId="77777777" w:rsidR="0002753D" w:rsidRPr="00317D24" w:rsidRDefault="0002753D" w:rsidP="0002753D">
      <w:pPr>
        <w:pStyle w:val="Zwykytekst"/>
        <w:spacing w:line="360" w:lineRule="auto"/>
        <w:jc w:val="both"/>
        <w:rPr>
          <w:rFonts w:ascii="Arial" w:hAnsi="Arial" w:cs="Arial"/>
          <w:b/>
          <w:sz w:val="20"/>
          <w:szCs w:val="20"/>
          <w:u w:val="single"/>
        </w:rPr>
      </w:pPr>
    </w:p>
    <w:p w14:paraId="77E04532" w14:textId="4A77ADA0" w:rsidR="0002753D" w:rsidRPr="00317D24" w:rsidRDefault="0002753D" w:rsidP="0002753D">
      <w:pPr>
        <w:pStyle w:val="Zwykytekst"/>
        <w:spacing w:line="360" w:lineRule="auto"/>
        <w:jc w:val="both"/>
        <w:rPr>
          <w:rFonts w:ascii="Arial" w:hAnsi="Arial" w:cs="Arial"/>
          <w:b/>
          <w:sz w:val="20"/>
          <w:szCs w:val="20"/>
          <w:u w:val="single"/>
        </w:rPr>
      </w:pPr>
      <w:r w:rsidRPr="00317D24">
        <w:rPr>
          <w:rFonts w:ascii="Arial" w:hAnsi="Arial" w:cs="Arial"/>
          <w:b/>
          <w:sz w:val="20"/>
          <w:szCs w:val="20"/>
          <w:u w:val="single"/>
        </w:rPr>
        <w:t>Budynek, Obiekt, Teren</w:t>
      </w:r>
      <w:r w:rsidRPr="00317D24">
        <w:rPr>
          <w:rFonts w:ascii="Arial" w:hAnsi="Arial" w:cs="Arial"/>
          <w:sz w:val="20"/>
          <w:szCs w:val="20"/>
        </w:rPr>
        <w:t xml:space="preserve"> – oznacza Budynek </w:t>
      </w:r>
      <w:r w:rsidR="009D5027">
        <w:rPr>
          <w:rFonts w:ascii="Arial" w:hAnsi="Arial" w:cs="Arial"/>
          <w:sz w:val="20"/>
          <w:szCs w:val="20"/>
        </w:rPr>
        <w:t>G1 przy ul. Kasprzaka 25 w Warszawie.</w:t>
      </w:r>
    </w:p>
    <w:p w14:paraId="71CB8792" w14:textId="77777777" w:rsidR="0002753D" w:rsidRPr="00317D24" w:rsidRDefault="0002753D" w:rsidP="0002753D">
      <w:pPr>
        <w:pStyle w:val="Zwykytekst"/>
        <w:spacing w:line="360" w:lineRule="auto"/>
        <w:jc w:val="both"/>
        <w:rPr>
          <w:rFonts w:ascii="Arial" w:hAnsi="Arial" w:cs="Arial"/>
          <w:b/>
          <w:sz w:val="20"/>
          <w:szCs w:val="20"/>
          <w:u w:val="single"/>
        </w:rPr>
      </w:pPr>
    </w:p>
    <w:p w14:paraId="281CE859" w14:textId="77777777" w:rsidR="0002753D" w:rsidRPr="00317D24" w:rsidRDefault="0002753D" w:rsidP="0002753D">
      <w:pPr>
        <w:pStyle w:val="Zwykytekst"/>
        <w:spacing w:line="360" w:lineRule="auto"/>
        <w:jc w:val="both"/>
        <w:rPr>
          <w:rFonts w:ascii="Arial" w:hAnsi="Arial" w:cs="Arial"/>
          <w:sz w:val="20"/>
          <w:szCs w:val="20"/>
        </w:rPr>
      </w:pPr>
      <w:r w:rsidRPr="00317D24">
        <w:rPr>
          <w:rFonts w:ascii="Arial" w:hAnsi="Arial" w:cs="Arial"/>
          <w:b/>
          <w:sz w:val="20"/>
          <w:szCs w:val="20"/>
          <w:u w:val="single"/>
        </w:rPr>
        <w:t>Teren budowy</w:t>
      </w:r>
      <w:r w:rsidRPr="00317D24">
        <w:rPr>
          <w:rFonts w:ascii="Arial" w:hAnsi="Arial" w:cs="Arial"/>
          <w:sz w:val="20"/>
          <w:szCs w:val="20"/>
        </w:rPr>
        <w:t xml:space="preserve"> – miejsce protokolarnie przekazane PODWYKONAWCY, na którym będzie realizowany Przedmiot Umowy, </w:t>
      </w:r>
    </w:p>
    <w:p w14:paraId="780A5EFE" w14:textId="77777777" w:rsidR="0002753D" w:rsidRPr="00317D24" w:rsidRDefault="0002753D" w:rsidP="0002753D">
      <w:pPr>
        <w:pStyle w:val="Zwykytekst"/>
        <w:spacing w:line="360" w:lineRule="auto"/>
        <w:jc w:val="both"/>
        <w:rPr>
          <w:rFonts w:ascii="Arial" w:hAnsi="Arial" w:cs="Arial"/>
          <w:b/>
          <w:sz w:val="20"/>
          <w:szCs w:val="20"/>
          <w:u w:val="single"/>
        </w:rPr>
      </w:pPr>
    </w:p>
    <w:p w14:paraId="40EB2D1C" w14:textId="77777777" w:rsidR="0002753D" w:rsidRPr="00317D24" w:rsidRDefault="0002753D" w:rsidP="0002753D">
      <w:pPr>
        <w:pStyle w:val="Zwykytekst"/>
        <w:spacing w:line="360" w:lineRule="auto"/>
        <w:jc w:val="both"/>
        <w:rPr>
          <w:rFonts w:ascii="Arial" w:hAnsi="Arial" w:cs="Arial"/>
          <w:sz w:val="20"/>
          <w:szCs w:val="20"/>
        </w:rPr>
      </w:pPr>
      <w:r w:rsidRPr="00317D24">
        <w:rPr>
          <w:rFonts w:ascii="Arial" w:hAnsi="Arial" w:cs="Arial"/>
          <w:b/>
          <w:sz w:val="20"/>
          <w:szCs w:val="20"/>
          <w:u w:val="single"/>
        </w:rPr>
        <w:t>Protokół Odbioru Technicznego Końcowego</w:t>
      </w:r>
      <w:r w:rsidRPr="00317D24">
        <w:rPr>
          <w:rFonts w:ascii="Arial" w:hAnsi="Arial" w:cs="Arial"/>
          <w:sz w:val="20"/>
          <w:szCs w:val="20"/>
        </w:rPr>
        <w:t xml:space="preserve"> - Protokół potwierdzający wykonanie Przedmiotu Umowy, </w:t>
      </w:r>
    </w:p>
    <w:p w14:paraId="192E684F" w14:textId="77777777" w:rsidR="0002753D" w:rsidRPr="00317D24" w:rsidRDefault="0002753D" w:rsidP="0002753D">
      <w:pPr>
        <w:pStyle w:val="Zwykytekst"/>
        <w:spacing w:line="360" w:lineRule="auto"/>
        <w:jc w:val="both"/>
        <w:rPr>
          <w:rFonts w:ascii="Arial" w:hAnsi="Arial" w:cs="Arial"/>
          <w:b/>
          <w:sz w:val="20"/>
          <w:szCs w:val="20"/>
          <w:u w:val="single"/>
        </w:rPr>
      </w:pPr>
    </w:p>
    <w:p w14:paraId="24647013" w14:textId="77777777" w:rsidR="0002753D" w:rsidRPr="00317D24" w:rsidRDefault="0002753D" w:rsidP="0002753D">
      <w:pPr>
        <w:pStyle w:val="Zwykytekst"/>
        <w:spacing w:line="360" w:lineRule="auto"/>
        <w:jc w:val="both"/>
        <w:rPr>
          <w:rFonts w:ascii="Arial" w:hAnsi="Arial" w:cs="Arial"/>
          <w:sz w:val="20"/>
          <w:szCs w:val="20"/>
        </w:rPr>
      </w:pPr>
      <w:r w:rsidRPr="00317D24">
        <w:rPr>
          <w:rFonts w:ascii="Arial" w:hAnsi="Arial" w:cs="Arial"/>
          <w:b/>
          <w:sz w:val="20"/>
          <w:szCs w:val="20"/>
          <w:u w:val="single"/>
        </w:rPr>
        <w:t>Umowa</w:t>
      </w:r>
      <w:r w:rsidRPr="00317D24">
        <w:rPr>
          <w:rFonts w:ascii="Arial" w:hAnsi="Arial" w:cs="Arial"/>
          <w:sz w:val="20"/>
          <w:szCs w:val="20"/>
        </w:rPr>
        <w:t xml:space="preserve"> – oznacza niniejszy dokument (wraz z Załącznikami) podpisany pomiędzy WYKONAWCĄ a PODWYKONAWCĄ, który reguluje wszystkie kwestie dotyczące realizacji Przedmiotu Umowy spisane tematycznie w poszczególnych artykułach.</w:t>
      </w:r>
    </w:p>
    <w:p w14:paraId="3C2C466B" w14:textId="77777777" w:rsidR="0002753D" w:rsidRPr="00317D24" w:rsidRDefault="0002753D" w:rsidP="0002753D">
      <w:pPr>
        <w:pStyle w:val="Zwykytekst"/>
        <w:spacing w:line="360" w:lineRule="auto"/>
        <w:jc w:val="both"/>
        <w:rPr>
          <w:rFonts w:ascii="Arial" w:hAnsi="Arial" w:cs="Arial"/>
          <w:sz w:val="20"/>
          <w:szCs w:val="20"/>
        </w:rPr>
      </w:pPr>
    </w:p>
    <w:p w14:paraId="09965596" w14:textId="77777777" w:rsidR="0002753D" w:rsidRPr="00317D24" w:rsidRDefault="0002753D" w:rsidP="0002753D">
      <w:pPr>
        <w:pStyle w:val="Zwykytekst"/>
        <w:spacing w:line="360" w:lineRule="auto"/>
        <w:jc w:val="center"/>
        <w:rPr>
          <w:rFonts w:ascii="Arial" w:hAnsi="Arial" w:cs="Arial"/>
          <w:b/>
          <w:sz w:val="20"/>
          <w:szCs w:val="20"/>
          <w:u w:val="single"/>
        </w:rPr>
      </w:pPr>
      <w:r w:rsidRPr="00317D24">
        <w:rPr>
          <w:rFonts w:ascii="Arial" w:hAnsi="Arial" w:cs="Arial"/>
          <w:b/>
          <w:sz w:val="20"/>
          <w:szCs w:val="20"/>
          <w:u w:val="single"/>
        </w:rPr>
        <w:t>ARTYKUŁ 1 - PRZEDMIOT UMOWY</w:t>
      </w:r>
    </w:p>
    <w:p w14:paraId="675DFF61" w14:textId="77777777" w:rsidR="0002753D" w:rsidRPr="00317D24" w:rsidRDefault="0002753D" w:rsidP="0002753D">
      <w:pPr>
        <w:pStyle w:val="Zwykytekst"/>
        <w:spacing w:line="360" w:lineRule="auto"/>
        <w:jc w:val="both"/>
        <w:rPr>
          <w:rFonts w:ascii="Arial" w:hAnsi="Arial" w:cs="Arial"/>
          <w:b/>
          <w:sz w:val="20"/>
          <w:szCs w:val="20"/>
          <w:u w:val="single"/>
        </w:rPr>
      </w:pPr>
    </w:p>
    <w:p w14:paraId="1C1B2CAB" w14:textId="1478A450" w:rsidR="0002753D" w:rsidRPr="00317D24" w:rsidRDefault="0002753D" w:rsidP="0002753D">
      <w:pPr>
        <w:pStyle w:val="Tekstpodstawowy3"/>
        <w:numPr>
          <w:ilvl w:val="0"/>
          <w:numId w:val="1"/>
        </w:numPr>
        <w:spacing w:after="0" w:line="360" w:lineRule="auto"/>
        <w:jc w:val="both"/>
        <w:rPr>
          <w:rFonts w:cs="Arial"/>
          <w:sz w:val="20"/>
          <w:szCs w:val="20"/>
        </w:rPr>
      </w:pPr>
      <w:r w:rsidRPr="00317D24">
        <w:rPr>
          <w:rFonts w:cs="Arial"/>
          <w:sz w:val="20"/>
          <w:szCs w:val="20"/>
        </w:rPr>
        <w:t xml:space="preserve">WYKONAWCA powierza, a PODWYKONAWCA przyjmuje do wykonania Przedmiot Umowy polegający na wykonaniu robót budowlanych w ramach projektu pod nazwą </w:t>
      </w:r>
      <w:r w:rsidRPr="00317D24">
        <w:rPr>
          <w:rFonts w:cs="Arial"/>
          <w:b/>
          <w:sz w:val="20"/>
          <w:szCs w:val="20"/>
        </w:rPr>
        <w:t>„</w:t>
      </w:r>
      <w:r w:rsidR="009D5027" w:rsidRPr="009D5027">
        <w:rPr>
          <w:rFonts w:cs="Arial"/>
          <w:b/>
          <w:bCs/>
          <w:sz w:val="20"/>
          <w:szCs w:val="20"/>
        </w:rPr>
        <w:t>Przebudowa ciągów komunikacyjnych oraz wymiana stolarki drzwiowej i okiennej w budynku G1 przy ul. Kasprzaka 25 w Warszawie</w:t>
      </w:r>
      <w:r w:rsidRPr="00317D24">
        <w:rPr>
          <w:rFonts w:cs="Arial"/>
          <w:b/>
          <w:sz w:val="20"/>
          <w:szCs w:val="20"/>
        </w:rPr>
        <w:t>”.</w:t>
      </w:r>
      <w:r w:rsidRPr="00317D24">
        <w:rPr>
          <w:rFonts w:cs="Arial"/>
          <w:sz w:val="20"/>
          <w:szCs w:val="20"/>
        </w:rPr>
        <w:t xml:space="preserve"> Szczegółowy zakres robót ujęty został w </w:t>
      </w:r>
      <w:r w:rsidRPr="00317D24">
        <w:rPr>
          <w:rFonts w:cs="Arial"/>
          <w:bCs/>
          <w:sz w:val="20"/>
          <w:szCs w:val="20"/>
        </w:rPr>
        <w:t xml:space="preserve">SIWZ stanowiący </w:t>
      </w:r>
      <w:r w:rsidRPr="00317D24">
        <w:rPr>
          <w:rFonts w:cs="Arial"/>
          <w:b/>
          <w:bCs/>
          <w:sz w:val="20"/>
          <w:szCs w:val="20"/>
        </w:rPr>
        <w:t>Załącznik nr 1a</w:t>
      </w:r>
      <w:r w:rsidRPr="00317D24">
        <w:rPr>
          <w:rFonts w:cs="Arial"/>
          <w:bCs/>
          <w:sz w:val="20"/>
          <w:szCs w:val="20"/>
        </w:rPr>
        <w:t xml:space="preserve"> i w kosztorysach ofertowych PODWYKONAWCY stanowiących </w:t>
      </w:r>
      <w:r w:rsidRPr="00317D24">
        <w:rPr>
          <w:rFonts w:cs="Arial"/>
          <w:b/>
          <w:bCs/>
          <w:sz w:val="20"/>
          <w:szCs w:val="20"/>
        </w:rPr>
        <w:t>Załącznik nr 1b</w:t>
      </w:r>
      <w:r w:rsidRPr="00317D24">
        <w:rPr>
          <w:rFonts w:cs="Arial"/>
          <w:bCs/>
          <w:sz w:val="20"/>
          <w:szCs w:val="20"/>
        </w:rPr>
        <w:t xml:space="preserve"> do Umowy oraz w Zapytaniu Ofertowym</w:t>
      </w:r>
      <w:r w:rsidRPr="00317D24">
        <w:rPr>
          <w:rFonts w:cs="Arial"/>
          <w:sz w:val="20"/>
          <w:szCs w:val="20"/>
        </w:rPr>
        <w:t xml:space="preserve">. W celu uniknięcia wątpliwości Strony potwierdzają, że Umowa niniejsza, ze względu na jej przedmiot, zakres i charakter zlecanych prac stanowi umowę o roboty budowlane, o której mowa w przepisach art. 647 i następnych Kodeksu Cywilnego. </w:t>
      </w:r>
    </w:p>
    <w:p w14:paraId="598D5C55" w14:textId="77777777" w:rsidR="0002753D" w:rsidRPr="00317D24" w:rsidRDefault="0002753D" w:rsidP="0002753D">
      <w:pPr>
        <w:pStyle w:val="Tekstpodstawowy3"/>
        <w:numPr>
          <w:ilvl w:val="0"/>
          <w:numId w:val="1"/>
        </w:numPr>
        <w:spacing w:after="0" w:line="360" w:lineRule="auto"/>
        <w:jc w:val="both"/>
        <w:rPr>
          <w:rFonts w:cs="Arial"/>
          <w:sz w:val="20"/>
          <w:szCs w:val="20"/>
        </w:rPr>
      </w:pPr>
      <w:r w:rsidRPr="00317D24">
        <w:rPr>
          <w:rFonts w:cs="Arial"/>
          <w:sz w:val="20"/>
          <w:szCs w:val="20"/>
        </w:rPr>
        <w:t>Strony ustalają następujące pierwszeństwo dokumentacji:</w:t>
      </w:r>
    </w:p>
    <w:p w14:paraId="1F1C1C45" w14:textId="77777777" w:rsidR="0002753D" w:rsidRPr="00317D24" w:rsidRDefault="0002753D" w:rsidP="0002753D">
      <w:pPr>
        <w:pStyle w:val="Tekstpodstawowy3"/>
        <w:spacing w:after="0" w:line="360" w:lineRule="auto"/>
        <w:ind w:left="360"/>
        <w:jc w:val="both"/>
        <w:rPr>
          <w:rFonts w:cs="Arial"/>
          <w:sz w:val="20"/>
          <w:szCs w:val="20"/>
        </w:rPr>
      </w:pPr>
      <w:r w:rsidRPr="00317D24">
        <w:rPr>
          <w:rFonts w:cs="Arial"/>
          <w:sz w:val="20"/>
          <w:szCs w:val="20"/>
        </w:rPr>
        <w:t>a) treść dokumentu Umowa,</w:t>
      </w:r>
    </w:p>
    <w:p w14:paraId="1475526B" w14:textId="77777777" w:rsidR="0002753D" w:rsidRPr="00317D24" w:rsidRDefault="0002753D" w:rsidP="0002753D">
      <w:pPr>
        <w:pStyle w:val="Tekstpodstawowy3"/>
        <w:spacing w:after="0" w:line="360" w:lineRule="auto"/>
        <w:ind w:left="360"/>
        <w:jc w:val="both"/>
        <w:rPr>
          <w:rFonts w:cs="Arial"/>
          <w:sz w:val="20"/>
          <w:szCs w:val="20"/>
        </w:rPr>
      </w:pPr>
      <w:r w:rsidRPr="00317D24">
        <w:rPr>
          <w:rFonts w:cs="Arial"/>
          <w:sz w:val="20"/>
          <w:szCs w:val="20"/>
        </w:rPr>
        <w:t>b) SIWZ,</w:t>
      </w:r>
    </w:p>
    <w:p w14:paraId="73E7940E" w14:textId="77777777" w:rsidR="0002753D" w:rsidRPr="00317D24" w:rsidRDefault="0002753D" w:rsidP="00225326">
      <w:pPr>
        <w:pStyle w:val="Tekstpodstawowy3"/>
        <w:spacing w:after="0" w:line="360" w:lineRule="auto"/>
        <w:ind w:left="357"/>
        <w:jc w:val="both"/>
        <w:rPr>
          <w:rFonts w:cs="Arial"/>
          <w:sz w:val="20"/>
          <w:szCs w:val="20"/>
        </w:rPr>
      </w:pPr>
      <w:r w:rsidRPr="00317D24">
        <w:rPr>
          <w:rFonts w:cs="Arial"/>
          <w:sz w:val="20"/>
          <w:szCs w:val="20"/>
        </w:rPr>
        <w:t>c) Zapytanie Ofertowe,</w:t>
      </w:r>
    </w:p>
    <w:p w14:paraId="1627DE57" w14:textId="77777777" w:rsidR="0002753D" w:rsidRPr="00317D24" w:rsidRDefault="0002753D" w:rsidP="00225326">
      <w:pPr>
        <w:pStyle w:val="Tekstpodstawowy3"/>
        <w:spacing w:after="0" w:line="360" w:lineRule="auto"/>
        <w:ind w:left="357"/>
        <w:jc w:val="both"/>
        <w:rPr>
          <w:rFonts w:cs="Arial"/>
          <w:sz w:val="20"/>
          <w:szCs w:val="20"/>
        </w:rPr>
      </w:pPr>
      <w:r w:rsidRPr="00317D24">
        <w:rPr>
          <w:rFonts w:cs="Arial"/>
          <w:sz w:val="20"/>
          <w:szCs w:val="20"/>
        </w:rPr>
        <w:t>d) kosztorysy ofertowe.</w:t>
      </w:r>
    </w:p>
    <w:p w14:paraId="12896FD2" w14:textId="77777777" w:rsidR="0002753D" w:rsidRPr="00317D24" w:rsidRDefault="0002753D" w:rsidP="00225326">
      <w:pPr>
        <w:pStyle w:val="Tematkomentarza1"/>
        <w:numPr>
          <w:ilvl w:val="0"/>
          <w:numId w:val="27"/>
        </w:numPr>
        <w:spacing w:line="360" w:lineRule="auto"/>
        <w:ind w:left="357"/>
        <w:jc w:val="both"/>
        <w:rPr>
          <w:rFonts w:cs="Arial"/>
          <w:bCs/>
          <w:sz w:val="20"/>
          <w:szCs w:val="20"/>
        </w:rPr>
      </w:pPr>
      <w:r w:rsidRPr="00317D24">
        <w:rPr>
          <w:rFonts w:cs="Arial"/>
          <w:b w:val="0"/>
          <w:bCs/>
          <w:sz w:val="20"/>
          <w:szCs w:val="20"/>
        </w:rPr>
        <w:t>Wymienione dokumenty należy traktować jako wzajemnie uzupełniające się i wyjaśniające się. Jeżeli w dokumentach znajdzie się sprzeczność lub rozbieżność, pierwszeństwo mają postanowienia podane w dokumencie umiejscowionym w podanej kolejności na wyższym miejscu.</w:t>
      </w:r>
    </w:p>
    <w:p w14:paraId="3D939851" w14:textId="3E3B3699" w:rsidR="0002753D" w:rsidRPr="00317D24" w:rsidRDefault="0002753D" w:rsidP="00225326">
      <w:pPr>
        <w:pStyle w:val="Tekstpodstawowy3"/>
        <w:numPr>
          <w:ilvl w:val="0"/>
          <w:numId w:val="27"/>
        </w:numPr>
        <w:spacing w:after="0" w:line="360" w:lineRule="auto"/>
        <w:ind w:left="357"/>
        <w:jc w:val="both"/>
        <w:rPr>
          <w:rFonts w:cs="Arial"/>
          <w:sz w:val="20"/>
          <w:szCs w:val="20"/>
        </w:rPr>
      </w:pPr>
      <w:r w:rsidRPr="00317D24">
        <w:rPr>
          <w:rFonts w:cs="Arial"/>
          <w:sz w:val="20"/>
          <w:szCs w:val="20"/>
        </w:rPr>
        <w:t xml:space="preserve">PODWYKONAWCA w zakresie wykonania Dokumentacji </w:t>
      </w:r>
      <w:r w:rsidR="00827E25">
        <w:rPr>
          <w:rFonts w:cs="Arial"/>
          <w:sz w:val="20"/>
          <w:szCs w:val="20"/>
        </w:rPr>
        <w:t>P</w:t>
      </w:r>
      <w:r w:rsidRPr="00317D24">
        <w:rPr>
          <w:rFonts w:cs="Arial"/>
          <w:sz w:val="20"/>
          <w:szCs w:val="20"/>
        </w:rPr>
        <w:t>owykonawczej, Dokumentacji Techniczno-Ruchowej, Dokumentacji Jakościowej, Dokumentacji Rejestracyjnej zobowiązuje się do przeniesienia autorskich praw majątkowych wraz z prawem do wykonania praw zależnych do Dokumentacji Projektowej powykonawczej.</w:t>
      </w:r>
    </w:p>
    <w:p w14:paraId="62472AC6" w14:textId="77777777" w:rsidR="0002753D" w:rsidRPr="00317D24" w:rsidRDefault="0002753D" w:rsidP="00225326">
      <w:pPr>
        <w:pStyle w:val="Tematkomentarza1"/>
        <w:numPr>
          <w:ilvl w:val="0"/>
          <w:numId w:val="27"/>
        </w:numPr>
        <w:spacing w:line="360" w:lineRule="auto"/>
        <w:ind w:left="357"/>
        <w:jc w:val="both"/>
        <w:rPr>
          <w:rFonts w:cs="Arial"/>
          <w:b w:val="0"/>
          <w:sz w:val="20"/>
          <w:szCs w:val="20"/>
        </w:rPr>
      </w:pPr>
      <w:r w:rsidRPr="00317D24">
        <w:rPr>
          <w:rFonts w:cs="Arial"/>
          <w:b w:val="0"/>
          <w:sz w:val="20"/>
          <w:szCs w:val="20"/>
        </w:rPr>
        <w:lastRenderedPageBreak/>
        <w:t xml:space="preserve">PODWYKONAWCA umieści na każdej stronie dokumentacji, w tym również na stronie zawierającej rysunki, w sposób widoczny i czytelny dla odbiorcy, następującą formułę: </w:t>
      </w:r>
      <w:r w:rsidRPr="00317D24">
        <w:rPr>
          <w:rFonts w:cs="Arial"/>
          <w:bCs/>
          <w:i/>
          <w:iCs/>
          <w:sz w:val="20"/>
          <w:szCs w:val="20"/>
        </w:rPr>
        <w:t>„Wszelkie autorskie prawa majątkowe oraz prawa pokrewne do niniejszej dokumentacji należą do ORLEN S.A.”</w:t>
      </w:r>
    </w:p>
    <w:p w14:paraId="5F40D57B" w14:textId="77777777" w:rsidR="0002753D" w:rsidRPr="00317D24" w:rsidRDefault="0002753D" w:rsidP="00225326">
      <w:pPr>
        <w:pStyle w:val="Akapitzlist"/>
        <w:numPr>
          <w:ilvl w:val="0"/>
          <w:numId w:val="27"/>
        </w:numPr>
        <w:tabs>
          <w:tab w:val="left" w:pos="284"/>
        </w:tabs>
        <w:spacing w:line="360" w:lineRule="auto"/>
        <w:ind w:left="357"/>
        <w:jc w:val="both"/>
        <w:rPr>
          <w:rFonts w:cs="Arial"/>
          <w:sz w:val="20"/>
        </w:rPr>
      </w:pPr>
      <w:r w:rsidRPr="00317D24">
        <w:rPr>
          <w:rFonts w:cs="Arial"/>
          <w:sz w:val="20"/>
        </w:rPr>
        <w:t>Niniejsza Umowa jest podstawą do rozpoczęcia robót przez PODWYKONAWCĘ, zgodnie z treścią Przedmiotu Umowy, który został określony w ust. 1 powyżej.</w:t>
      </w:r>
    </w:p>
    <w:p w14:paraId="554AAA92" w14:textId="228A2959" w:rsidR="0002753D" w:rsidRPr="00317D24" w:rsidRDefault="0002753D" w:rsidP="0002753D">
      <w:pPr>
        <w:pStyle w:val="Akapitzlist"/>
        <w:numPr>
          <w:ilvl w:val="0"/>
          <w:numId w:val="27"/>
        </w:numPr>
        <w:tabs>
          <w:tab w:val="left" w:pos="284"/>
        </w:tabs>
        <w:spacing w:line="360" w:lineRule="auto"/>
        <w:jc w:val="both"/>
        <w:rPr>
          <w:rFonts w:cs="Arial"/>
          <w:sz w:val="20"/>
        </w:rPr>
      </w:pPr>
      <w:r w:rsidRPr="00317D24">
        <w:rPr>
          <w:rFonts w:cs="Arial"/>
          <w:sz w:val="20"/>
        </w:rPr>
        <w:t xml:space="preserve">PODWYKONAWCA zobowiązuje się do wykonania Przedmiotu Umowy z uwzględnieniem zakresu oraz zasad określonych w Umowie, zasad staranności przyjętych w obrocie profesjonalnym, zgodnie ze wskazówkami WYKONAWCY oraz posiadaną wiedzą i kwalifikacjami oraz sztuką budowlaną, a także z przekazaną przez WYKONAWCĘ SIWZ stanowiący </w:t>
      </w:r>
      <w:r w:rsidRPr="00317D24">
        <w:rPr>
          <w:rFonts w:cs="Arial"/>
          <w:b/>
          <w:bCs/>
          <w:sz w:val="20"/>
        </w:rPr>
        <w:t>Załącznik nr 1a</w:t>
      </w:r>
      <w:r w:rsidR="00C63A8E">
        <w:rPr>
          <w:rFonts w:cs="Arial"/>
          <w:sz w:val="20"/>
        </w:rPr>
        <w:t xml:space="preserve">, </w:t>
      </w:r>
      <w:r w:rsidRPr="00317D24">
        <w:rPr>
          <w:rFonts w:cs="Arial"/>
          <w:sz w:val="20"/>
        </w:rPr>
        <w:t xml:space="preserve">Standardami ORLEN stanowiącymi </w:t>
      </w:r>
      <w:r w:rsidRPr="00317D24">
        <w:rPr>
          <w:rFonts w:cs="Arial"/>
          <w:b/>
          <w:sz w:val="20"/>
        </w:rPr>
        <w:t>Załącznik nr 1d</w:t>
      </w:r>
      <w:r w:rsidR="00C63A8E">
        <w:rPr>
          <w:rFonts w:cs="Arial"/>
          <w:sz w:val="20"/>
        </w:rPr>
        <w:t xml:space="preserve"> oraz Dokumentacją Projektową stanowiącą </w:t>
      </w:r>
      <w:r w:rsidR="00C63A8E" w:rsidRPr="00317D24">
        <w:rPr>
          <w:rFonts w:cs="Arial"/>
          <w:b/>
          <w:sz w:val="20"/>
        </w:rPr>
        <w:t>Załącznik nr 1</w:t>
      </w:r>
      <w:r w:rsidR="00C63A8E">
        <w:rPr>
          <w:rFonts w:cs="Arial"/>
          <w:b/>
          <w:sz w:val="20"/>
        </w:rPr>
        <w:t>f.</w:t>
      </w:r>
    </w:p>
    <w:p w14:paraId="2C7E898B" w14:textId="5E5BEAD9" w:rsidR="0002753D" w:rsidRPr="00317D24" w:rsidRDefault="0002753D" w:rsidP="0002753D">
      <w:pPr>
        <w:pStyle w:val="Akapitzlist"/>
        <w:numPr>
          <w:ilvl w:val="0"/>
          <w:numId w:val="27"/>
        </w:numPr>
        <w:tabs>
          <w:tab w:val="left" w:pos="284"/>
        </w:tabs>
        <w:spacing w:line="360" w:lineRule="auto"/>
        <w:jc w:val="both"/>
        <w:rPr>
          <w:rFonts w:cs="Arial"/>
          <w:sz w:val="20"/>
        </w:rPr>
      </w:pPr>
      <w:r w:rsidRPr="00317D24">
        <w:rPr>
          <w:rFonts w:cs="Arial"/>
          <w:sz w:val="20"/>
        </w:rPr>
        <w:t>PODWYKONAWCA oświadcza, iż otrzymał i zapoznał się ze wszystkimi Załącznikami Umowy, a przede wszystkim Załącznikami nr 1a</w:t>
      </w:r>
      <w:r w:rsidR="00C63A8E">
        <w:rPr>
          <w:rFonts w:cs="Arial"/>
          <w:sz w:val="20"/>
        </w:rPr>
        <w:t>,</w:t>
      </w:r>
      <w:r w:rsidRPr="00317D24">
        <w:rPr>
          <w:rFonts w:cs="Arial"/>
          <w:sz w:val="20"/>
        </w:rPr>
        <w:t xml:space="preserve"> 1d</w:t>
      </w:r>
      <w:r w:rsidR="00C63A8E">
        <w:rPr>
          <w:rFonts w:cs="Arial"/>
          <w:sz w:val="20"/>
        </w:rPr>
        <w:t xml:space="preserve"> i 1f</w:t>
      </w:r>
      <w:r w:rsidRPr="00317D24">
        <w:rPr>
          <w:rFonts w:cs="Arial"/>
          <w:sz w:val="20"/>
        </w:rPr>
        <w:t xml:space="preserve"> do Umowy oraz nie wnosi do nich uwag.</w:t>
      </w:r>
    </w:p>
    <w:p w14:paraId="0D6F5F8F" w14:textId="77777777" w:rsidR="0002753D" w:rsidRPr="00317D24" w:rsidRDefault="0002753D" w:rsidP="0002753D">
      <w:pPr>
        <w:pStyle w:val="Tekstpodstawowy3"/>
        <w:numPr>
          <w:ilvl w:val="0"/>
          <w:numId w:val="27"/>
        </w:numPr>
        <w:spacing w:after="0" w:line="360" w:lineRule="auto"/>
        <w:jc w:val="both"/>
        <w:rPr>
          <w:rFonts w:cs="Arial"/>
          <w:sz w:val="20"/>
          <w:szCs w:val="20"/>
        </w:rPr>
      </w:pPr>
      <w:r w:rsidRPr="00317D24">
        <w:rPr>
          <w:rFonts w:cs="Arial"/>
          <w:sz w:val="20"/>
          <w:szCs w:val="20"/>
        </w:rPr>
        <w:t>Zmiana zakresu robót, stanowiących przedmiot Umowy wymaga weryfikacji przez WYKONAWCĘ, a następnie podpisania przez Strony aneksu do Umowy w formie pisemnej pod rygorem nieważności.</w:t>
      </w:r>
    </w:p>
    <w:p w14:paraId="04B19E0F" w14:textId="77777777" w:rsidR="0002753D" w:rsidRPr="00317D24" w:rsidRDefault="0002753D" w:rsidP="0002753D">
      <w:pPr>
        <w:pStyle w:val="Tekstpodstawowy3"/>
        <w:numPr>
          <w:ilvl w:val="0"/>
          <w:numId w:val="27"/>
        </w:numPr>
        <w:spacing w:after="0" w:line="360" w:lineRule="auto"/>
        <w:jc w:val="both"/>
        <w:rPr>
          <w:rFonts w:cs="Arial"/>
          <w:sz w:val="20"/>
          <w:szCs w:val="20"/>
        </w:rPr>
      </w:pPr>
      <w:r w:rsidRPr="00317D24">
        <w:rPr>
          <w:rFonts w:cs="Arial"/>
          <w:sz w:val="20"/>
          <w:szCs w:val="20"/>
        </w:rPr>
        <w:t>PODWYKONAWCA oświadcza, że</w:t>
      </w:r>
      <w:r w:rsidRPr="00317D24">
        <w:rPr>
          <w:rFonts w:eastAsia="Calibri" w:cs="Arial"/>
          <w:sz w:val="20"/>
          <w:szCs w:val="20"/>
          <w:lang w:eastAsia="en-US"/>
        </w:rPr>
        <w:t xml:space="preserve"> </w:t>
      </w:r>
      <w:r w:rsidRPr="00317D24">
        <w:rPr>
          <w:rFonts w:cs="Arial"/>
          <w:sz w:val="20"/>
          <w:szCs w:val="20"/>
        </w:rPr>
        <w:t>znajduje się w sytuacji ekonomicznej i finansowej zapewniającej wykonanie zamówienia, zapewni środki, maszyny i urządzenia, oraz że posiada doświadczenie, wykwalifikowany, uprawniony personel oraz funkcjonujący plan zapewnienia jakości, niezbędne do należytej realizacji prac.</w:t>
      </w:r>
    </w:p>
    <w:p w14:paraId="2D096644" w14:textId="77777777" w:rsidR="0002753D" w:rsidRPr="00317D24" w:rsidRDefault="0002753D" w:rsidP="0002753D">
      <w:pPr>
        <w:pStyle w:val="Akapitzlist"/>
        <w:numPr>
          <w:ilvl w:val="0"/>
          <w:numId w:val="27"/>
        </w:numPr>
        <w:tabs>
          <w:tab w:val="left" w:pos="284"/>
        </w:tabs>
        <w:spacing w:line="360" w:lineRule="auto"/>
        <w:jc w:val="both"/>
        <w:rPr>
          <w:rFonts w:cs="Arial"/>
          <w:sz w:val="20"/>
        </w:rPr>
      </w:pPr>
      <w:r w:rsidRPr="00317D24">
        <w:rPr>
          <w:rFonts w:cs="Arial"/>
          <w:sz w:val="20"/>
        </w:rPr>
        <w:t xml:space="preserve">PODWYKONAWCA oświadcza, że zapoznał się z warunkami lokalizacyjno – terenowymi oraz uwzględnił niezbędny nakład pracy oraz środków potrzebnych do wykonania Umowy, w sposób wykluczający podwyższenie Wynagrodzenia określonego w Art.5 ust. 1 Umowy i inne nieprzewidziane Umową roszczenia wobec WYKONAWCY. </w:t>
      </w:r>
    </w:p>
    <w:p w14:paraId="5CA4F6C0" w14:textId="77777777" w:rsidR="0002753D" w:rsidRPr="00317D24" w:rsidRDefault="0002753D" w:rsidP="0002753D">
      <w:pPr>
        <w:pStyle w:val="Akapitzlist"/>
        <w:numPr>
          <w:ilvl w:val="0"/>
          <w:numId w:val="27"/>
        </w:numPr>
        <w:tabs>
          <w:tab w:val="left" w:pos="284"/>
        </w:tabs>
        <w:spacing w:line="360" w:lineRule="auto"/>
        <w:jc w:val="both"/>
        <w:rPr>
          <w:rFonts w:cs="Arial"/>
          <w:sz w:val="20"/>
        </w:rPr>
      </w:pPr>
      <w:r w:rsidRPr="00317D24">
        <w:rPr>
          <w:rFonts w:cs="Arial"/>
          <w:sz w:val="20"/>
        </w:rPr>
        <w:t xml:space="preserve"> PODWYKONAWCA oświadcza, że posiada doświadczenie oraz funkcjonujący plan zapewnienia jakości.</w:t>
      </w:r>
    </w:p>
    <w:p w14:paraId="3F9AF87F" w14:textId="77777777" w:rsidR="0002753D" w:rsidRPr="00317D24" w:rsidRDefault="0002753D" w:rsidP="0002753D">
      <w:pPr>
        <w:pStyle w:val="Akapitzlist"/>
        <w:numPr>
          <w:ilvl w:val="0"/>
          <w:numId w:val="27"/>
        </w:numPr>
        <w:tabs>
          <w:tab w:val="left" w:pos="284"/>
        </w:tabs>
        <w:spacing w:line="360" w:lineRule="auto"/>
        <w:jc w:val="both"/>
        <w:rPr>
          <w:rFonts w:cs="Arial"/>
          <w:sz w:val="20"/>
        </w:rPr>
      </w:pPr>
      <w:r w:rsidRPr="00317D24">
        <w:rPr>
          <w:rFonts w:cs="Arial"/>
          <w:sz w:val="20"/>
        </w:rPr>
        <w:t xml:space="preserve"> PODWYKONAWCA oświadcza, że nie istnieją żadne umowy lub porozumienia zawarte z osobami trzecimi ograniczające zawarcie Umowy oraz wykonanie jej postanowień.</w:t>
      </w:r>
    </w:p>
    <w:p w14:paraId="373BE453" w14:textId="77777777" w:rsidR="0002753D" w:rsidRPr="00317D24" w:rsidRDefault="0002753D" w:rsidP="0002753D">
      <w:pPr>
        <w:pStyle w:val="Akapitzlist"/>
        <w:numPr>
          <w:ilvl w:val="0"/>
          <w:numId w:val="27"/>
        </w:numPr>
        <w:tabs>
          <w:tab w:val="left" w:pos="284"/>
        </w:tabs>
        <w:spacing w:line="360" w:lineRule="auto"/>
        <w:jc w:val="both"/>
        <w:rPr>
          <w:rFonts w:cs="Arial"/>
          <w:sz w:val="20"/>
        </w:rPr>
      </w:pPr>
      <w:r w:rsidRPr="00317D24">
        <w:rPr>
          <w:rFonts w:cs="Arial"/>
          <w:sz w:val="20"/>
        </w:rPr>
        <w:t xml:space="preserve"> PODWYKONAWCA oświadcza, że jego Wynagrodzenie, o którym mowa w Art. 5 ust. 1 Umowy uwzględnia uwarunkowania opisane powyżej.</w:t>
      </w:r>
    </w:p>
    <w:p w14:paraId="0FB302DF" w14:textId="77777777" w:rsidR="0002753D" w:rsidRPr="00317D24" w:rsidRDefault="0002753D" w:rsidP="0002753D">
      <w:pPr>
        <w:pStyle w:val="Zwykytekst"/>
        <w:spacing w:line="360" w:lineRule="auto"/>
        <w:ind w:firstLine="284"/>
        <w:jc w:val="both"/>
        <w:rPr>
          <w:rFonts w:ascii="Arial" w:hAnsi="Arial" w:cs="Arial"/>
          <w:b/>
          <w:sz w:val="20"/>
          <w:szCs w:val="20"/>
        </w:rPr>
      </w:pPr>
    </w:p>
    <w:p w14:paraId="6181D9C2" w14:textId="77777777" w:rsidR="0002753D" w:rsidRPr="00317D24" w:rsidRDefault="0002753D" w:rsidP="0002753D">
      <w:pPr>
        <w:pStyle w:val="Zwykytekst"/>
        <w:spacing w:line="360" w:lineRule="auto"/>
        <w:jc w:val="center"/>
        <w:rPr>
          <w:rFonts w:ascii="Arial" w:hAnsi="Arial" w:cs="Arial"/>
          <w:b/>
          <w:sz w:val="20"/>
          <w:szCs w:val="20"/>
          <w:u w:val="single"/>
        </w:rPr>
      </w:pPr>
      <w:r w:rsidRPr="00317D24">
        <w:rPr>
          <w:rFonts w:ascii="Arial" w:hAnsi="Arial" w:cs="Arial"/>
          <w:b/>
          <w:sz w:val="20"/>
          <w:szCs w:val="20"/>
          <w:u w:val="single"/>
        </w:rPr>
        <w:t>ARTYKUŁ 2 – DALSI PODWYKONAWCY</w:t>
      </w:r>
    </w:p>
    <w:p w14:paraId="4D8BE2E2" w14:textId="77777777" w:rsidR="0002753D" w:rsidRPr="00317D24" w:rsidRDefault="0002753D" w:rsidP="0002753D">
      <w:pPr>
        <w:pStyle w:val="Zwykytekst"/>
        <w:spacing w:line="360" w:lineRule="auto"/>
        <w:jc w:val="both"/>
        <w:rPr>
          <w:rFonts w:ascii="Arial" w:hAnsi="Arial" w:cs="Arial"/>
          <w:b/>
          <w:sz w:val="20"/>
          <w:szCs w:val="20"/>
          <w:u w:val="single"/>
        </w:rPr>
      </w:pPr>
    </w:p>
    <w:p w14:paraId="0A8BD82A" w14:textId="77777777" w:rsidR="0002753D" w:rsidRPr="00317D24" w:rsidRDefault="0002753D" w:rsidP="0002753D">
      <w:pPr>
        <w:spacing w:line="360" w:lineRule="auto"/>
        <w:ind w:left="284" w:hanging="284"/>
        <w:jc w:val="both"/>
        <w:rPr>
          <w:rFonts w:cs="Arial"/>
          <w:sz w:val="20"/>
        </w:rPr>
      </w:pPr>
      <w:r w:rsidRPr="00317D24">
        <w:rPr>
          <w:rFonts w:cs="Arial"/>
          <w:sz w:val="20"/>
        </w:rPr>
        <w:t>1.</w:t>
      </w:r>
      <w:r w:rsidRPr="00317D24">
        <w:rPr>
          <w:rFonts w:cs="Arial"/>
          <w:sz w:val="20"/>
        </w:rPr>
        <w:tab/>
        <w:t>Jeżeli przy realizacji Przedmiotu Umowy PODWYKONAWCA zamierza korzystać z dalszych podwykonawców, co WYKONAWCA akceptuje, z zastrzeżeniem postanowień ust. 2 – 5 niniejszego artykułu, w celu wyrażenia zgody WYKONAWCY na zawarcie przez PODWYKONAWCĘ umowy z dalszym podwykonawcą, PODWYKONAWCA po podpisaniu niniejszej Umowy zobowiązany jest dopełnić procedury opisanej w ust. 2 poniżej.</w:t>
      </w:r>
    </w:p>
    <w:p w14:paraId="31F0717D" w14:textId="77777777" w:rsidR="0002753D" w:rsidRPr="00317D24" w:rsidRDefault="0002753D" w:rsidP="0002753D">
      <w:pPr>
        <w:spacing w:line="360" w:lineRule="auto"/>
        <w:ind w:left="284" w:hanging="284"/>
        <w:jc w:val="both"/>
        <w:rPr>
          <w:rFonts w:cs="Arial"/>
          <w:sz w:val="20"/>
        </w:rPr>
      </w:pPr>
      <w:r w:rsidRPr="00317D24">
        <w:rPr>
          <w:rFonts w:cs="Arial"/>
          <w:sz w:val="20"/>
        </w:rPr>
        <w:t xml:space="preserve">2. </w:t>
      </w:r>
      <w:r w:rsidRPr="00317D24">
        <w:rPr>
          <w:rFonts w:cs="Arial"/>
          <w:sz w:val="20"/>
        </w:rPr>
        <w:tab/>
        <w:t xml:space="preserve">Do zawarcia przez PODWYKONAWCĘ umowy z dalszym podwykonawcą, wymagana jest zgoda WYKONAWCY. W tym celu PODWYKONAWCA, po uzgodnieniu projektu umowy z dalszym podwykonawcą, przedstawi osobie odpowiedzialnej za Umowę ze strony WYKONAWCY, projekt umowy  z dalszym podwykonawcą wraz z dokumentacją dotyczącą wykonania robót określonych w tej umowie, określających w szczególności zakres prac, terminy realizacji, wynagrodzenie dalszego podwykonawcy wraz z określeniem przyjętej formy rozliczeń i terminy płatności tego wynagrodzenia oraz rekomendacją </w:t>
      </w:r>
      <w:r w:rsidRPr="00317D24">
        <w:rPr>
          <w:rFonts w:cs="Arial"/>
          <w:sz w:val="20"/>
        </w:rPr>
        <w:lastRenderedPageBreak/>
        <w:t>co do jej zawarcia lub uzasadnieniem odrzucenia. W przypadku, gdy WYKONAWCA w terminie 30 dni od przedstawienia przez PODWYKONAWCĘ zgłoszenia dalszego podwykonawcy wraz z dokumentacją dotyczącą wykonania robót określonych w umowie, nie zgłosi sprzeciwu dalszego podwykonawcy na piśmie pod rygorem nieważności, uważa się, że wyraził zgodę na zawarcie umowy z dalszym podwykonawcą. WYKONAWCA może wyrazić PODWYKONAWCY zgodę na zawarcie umowy z tym dalszym podwykonawcą przed upływem terminu 30 dni. PODWYKONAWCA przedstawi WYKONAWCY do akceptacji:</w:t>
      </w:r>
    </w:p>
    <w:p w14:paraId="703EA505" w14:textId="77777777" w:rsidR="0002753D" w:rsidRPr="00317D24" w:rsidRDefault="0002753D" w:rsidP="0002753D">
      <w:pPr>
        <w:pStyle w:val="Akapitzlist"/>
        <w:numPr>
          <w:ilvl w:val="1"/>
          <w:numId w:val="1"/>
        </w:numPr>
        <w:spacing w:line="360" w:lineRule="auto"/>
        <w:ind w:left="709"/>
        <w:jc w:val="both"/>
        <w:rPr>
          <w:rFonts w:cs="Arial"/>
          <w:sz w:val="20"/>
        </w:rPr>
      </w:pPr>
      <w:r w:rsidRPr="00317D24">
        <w:rPr>
          <w:rFonts w:cs="Arial"/>
          <w:sz w:val="20"/>
        </w:rPr>
        <w:t>projekt umowy z dalszym podwykonawcą, określający w szczególności:</w:t>
      </w:r>
    </w:p>
    <w:p w14:paraId="2E4D9E23" w14:textId="77777777" w:rsidR="0002753D" w:rsidRPr="00317D24" w:rsidRDefault="0002753D" w:rsidP="0002753D">
      <w:pPr>
        <w:numPr>
          <w:ilvl w:val="0"/>
          <w:numId w:val="23"/>
        </w:numPr>
        <w:spacing w:line="360" w:lineRule="auto"/>
        <w:jc w:val="both"/>
        <w:rPr>
          <w:rFonts w:cs="Arial"/>
          <w:sz w:val="20"/>
        </w:rPr>
      </w:pPr>
      <w:r w:rsidRPr="00317D24">
        <w:rPr>
          <w:rFonts w:cs="Arial"/>
          <w:sz w:val="20"/>
        </w:rPr>
        <w:t>strony umowy,</w:t>
      </w:r>
    </w:p>
    <w:p w14:paraId="72B87F27" w14:textId="77777777" w:rsidR="0002753D" w:rsidRPr="00317D24" w:rsidRDefault="0002753D" w:rsidP="0002753D">
      <w:pPr>
        <w:numPr>
          <w:ilvl w:val="0"/>
          <w:numId w:val="23"/>
        </w:numPr>
        <w:spacing w:line="360" w:lineRule="auto"/>
        <w:jc w:val="both"/>
        <w:rPr>
          <w:rFonts w:cs="Arial"/>
          <w:sz w:val="20"/>
        </w:rPr>
      </w:pPr>
      <w:r w:rsidRPr="00317D24">
        <w:rPr>
          <w:rFonts w:cs="Arial"/>
          <w:sz w:val="20"/>
        </w:rPr>
        <w:t>zakres robót budowlanych zlecanych dalszemu podwykonawcy,</w:t>
      </w:r>
    </w:p>
    <w:p w14:paraId="2AF2DE3A" w14:textId="77777777" w:rsidR="0002753D" w:rsidRPr="00317D24" w:rsidRDefault="0002753D" w:rsidP="0002753D">
      <w:pPr>
        <w:numPr>
          <w:ilvl w:val="0"/>
          <w:numId w:val="23"/>
        </w:numPr>
        <w:spacing w:line="360" w:lineRule="auto"/>
        <w:jc w:val="both"/>
        <w:rPr>
          <w:rFonts w:cs="Arial"/>
          <w:sz w:val="20"/>
        </w:rPr>
      </w:pPr>
      <w:r w:rsidRPr="00317D24">
        <w:rPr>
          <w:rFonts w:cs="Arial"/>
          <w:sz w:val="20"/>
        </w:rPr>
        <w:t>termin wykonania i odbioru robót nie dłuższy niż termin określony w Umowie, w której stronami są WYKONAWCA i PODWYKONAWCA,</w:t>
      </w:r>
    </w:p>
    <w:p w14:paraId="42440FA4" w14:textId="77777777" w:rsidR="0002753D" w:rsidRPr="00317D24" w:rsidRDefault="0002753D" w:rsidP="0002753D">
      <w:pPr>
        <w:numPr>
          <w:ilvl w:val="0"/>
          <w:numId w:val="23"/>
        </w:numPr>
        <w:spacing w:line="360" w:lineRule="auto"/>
        <w:jc w:val="both"/>
        <w:rPr>
          <w:rFonts w:cs="Arial"/>
          <w:sz w:val="20"/>
        </w:rPr>
      </w:pPr>
      <w:r w:rsidRPr="00317D24">
        <w:rPr>
          <w:rFonts w:cs="Arial"/>
          <w:sz w:val="20"/>
        </w:rPr>
        <w:t>wysokość wynagrodzenia z tytułu wykonanych robót, forma rozliczeń oraz sposób ich płatności,</w:t>
      </w:r>
    </w:p>
    <w:p w14:paraId="4818E5BD" w14:textId="77777777" w:rsidR="0002753D" w:rsidRPr="00317D24" w:rsidRDefault="0002753D" w:rsidP="0002753D">
      <w:pPr>
        <w:numPr>
          <w:ilvl w:val="0"/>
          <w:numId w:val="23"/>
        </w:numPr>
        <w:spacing w:line="360" w:lineRule="auto"/>
        <w:jc w:val="both"/>
        <w:rPr>
          <w:rFonts w:cs="Arial"/>
          <w:sz w:val="20"/>
        </w:rPr>
      </w:pPr>
      <w:r w:rsidRPr="00317D24">
        <w:rPr>
          <w:rFonts w:cs="Arial"/>
          <w:sz w:val="20"/>
        </w:rPr>
        <w:t>termin płatności wynagrodzenia za odebrane roboty, dostawy i usługi od dalszego podwykonawcy nie dłuższy niż 30 dni od dnia doręczenia prawidłowo wystawionej przez podwykonawcę faktury VAT,</w:t>
      </w:r>
    </w:p>
    <w:p w14:paraId="7E32515B" w14:textId="77777777" w:rsidR="0002753D" w:rsidRPr="00317D24" w:rsidRDefault="0002753D" w:rsidP="0002753D">
      <w:pPr>
        <w:numPr>
          <w:ilvl w:val="0"/>
          <w:numId w:val="23"/>
        </w:numPr>
        <w:spacing w:line="360" w:lineRule="auto"/>
        <w:jc w:val="both"/>
        <w:rPr>
          <w:rFonts w:cs="Arial"/>
          <w:sz w:val="20"/>
        </w:rPr>
      </w:pPr>
      <w:r w:rsidRPr="00317D24">
        <w:rPr>
          <w:rFonts w:cs="Arial"/>
          <w:sz w:val="20"/>
        </w:rPr>
        <w:t>zakaz zawierania umów o podwykonawstwo, których przedmiotem są roboty budowlane, przed uzyskaniem wyraźnej akceptacji ich projektów przez WYKONAWCĘ.</w:t>
      </w:r>
    </w:p>
    <w:p w14:paraId="6B681E1F" w14:textId="77777777" w:rsidR="0002753D" w:rsidRPr="00317D24" w:rsidRDefault="0002753D" w:rsidP="0002753D">
      <w:pPr>
        <w:spacing w:line="360" w:lineRule="auto"/>
        <w:ind w:left="709" w:hanging="425"/>
        <w:jc w:val="both"/>
        <w:rPr>
          <w:rFonts w:cs="Arial"/>
          <w:sz w:val="20"/>
        </w:rPr>
      </w:pPr>
      <w:r w:rsidRPr="00317D24">
        <w:rPr>
          <w:rFonts w:eastAsia="Calibri" w:cs="Arial"/>
          <w:sz w:val="20"/>
          <w:lang w:val="x-none" w:eastAsia="en-US"/>
        </w:rPr>
        <w:t xml:space="preserve">2.2. </w:t>
      </w:r>
      <w:bookmarkStart w:id="1" w:name="_Hlk201738013"/>
      <w:r w:rsidRPr="00317D24">
        <w:rPr>
          <w:rFonts w:eastAsia="Calibri" w:cs="Arial"/>
          <w:sz w:val="20"/>
          <w:lang w:val="x-none" w:eastAsia="en-US"/>
        </w:rPr>
        <w:t>kopię ważnego certyfikatu potwierdzającego wdrożenie przez dalszego podwykonawcę Systemu</w:t>
      </w:r>
      <w:r w:rsidRPr="00317D24">
        <w:rPr>
          <w:rFonts w:cs="Arial"/>
          <w:sz w:val="20"/>
        </w:rPr>
        <w:t xml:space="preserve"> Zarządzania Bezpieczeństwem i Higieną Pracy wg normy ISO 45001:2018 (dopuszczalna jest również PN-N-18002:2011 lub standard stosowany w Unii Europejskiej) (PN-N-18001:2004, BS 8001, OHSAS 18001:2007). W przypadku braku ww. certyfikatu konieczne będzie wypełnienie ankiety BHP stanowiącej </w:t>
      </w:r>
      <w:r w:rsidRPr="00317D24">
        <w:rPr>
          <w:rFonts w:cs="Arial"/>
          <w:b/>
          <w:sz w:val="20"/>
        </w:rPr>
        <w:t>Załącznik nr 9</w:t>
      </w:r>
      <w:r w:rsidRPr="00317D24">
        <w:rPr>
          <w:rFonts w:cs="Arial"/>
          <w:sz w:val="20"/>
        </w:rPr>
        <w:t xml:space="preserve"> do Umowy, która będzie podlegała opinii WYKONAWCY - w przypadku opinii negatywnej dalszy podwykonawca nie zostanie zaakceptowany.</w:t>
      </w:r>
      <w:bookmarkEnd w:id="1"/>
    </w:p>
    <w:p w14:paraId="14587417" w14:textId="77777777" w:rsidR="0002753D" w:rsidRPr="00317D24" w:rsidRDefault="0002753D" w:rsidP="0002753D">
      <w:pPr>
        <w:spacing w:line="360" w:lineRule="auto"/>
        <w:ind w:left="709" w:hanging="425"/>
        <w:jc w:val="both"/>
        <w:rPr>
          <w:rFonts w:eastAsia="Calibri" w:cs="Arial"/>
          <w:sz w:val="20"/>
          <w:lang w:val="x-none" w:eastAsia="en-US"/>
        </w:rPr>
      </w:pPr>
      <w:r w:rsidRPr="00317D24">
        <w:rPr>
          <w:rFonts w:eastAsia="Calibri" w:cs="Arial"/>
          <w:sz w:val="20"/>
          <w:lang w:val="x-none" w:eastAsia="en-US"/>
        </w:rPr>
        <w:t>2.3. referencje dalszych podwykonawców w zakresie zgłaszanych robót.</w:t>
      </w:r>
    </w:p>
    <w:p w14:paraId="206A4E54" w14:textId="77777777" w:rsidR="0002753D" w:rsidRPr="00317D24" w:rsidRDefault="0002753D" w:rsidP="0002753D">
      <w:pPr>
        <w:numPr>
          <w:ilvl w:val="0"/>
          <w:numId w:val="29"/>
        </w:numPr>
        <w:spacing w:line="360" w:lineRule="auto"/>
        <w:jc w:val="both"/>
        <w:rPr>
          <w:rFonts w:cs="Arial"/>
          <w:sz w:val="20"/>
        </w:rPr>
      </w:pPr>
      <w:r w:rsidRPr="00317D24">
        <w:rPr>
          <w:rFonts w:cs="Arial"/>
          <w:sz w:val="20"/>
        </w:rPr>
        <w:t>PODWYKONAWCA ma obowiązek przedkładania WYKONAWCY umowy na dalsze podwykonawstwo. Skan umowy zawartej pomiędzy PODWYKONAWCĄ a dalszym podwykonawcą zostanie przesłany pocztą elektroniczną na adres przedstawiciela WYKONAWCY wskazany w Artykule 11 ust. 1.1 pkt 1.1.1. Umowy.</w:t>
      </w:r>
    </w:p>
    <w:p w14:paraId="294BBA4B" w14:textId="77777777" w:rsidR="0002753D" w:rsidRPr="00317D24" w:rsidRDefault="0002753D" w:rsidP="0002753D">
      <w:pPr>
        <w:numPr>
          <w:ilvl w:val="0"/>
          <w:numId w:val="29"/>
        </w:numPr>
        <w:spacing w:line="360" w:lineRule="auto"/>
        <w:jc w:val="both"/>
        <w:rPr>
          <w:rFonts w:cs="Arial"/>
          <w:sz w:val="20"/>
        </w:rPr>
      </w:pPr>
      <w:r w:rsidRPr="00317D24">
        <w:rPr>
          <w:rFonts w:cs="Arial"/>
          <w:sz w:val="20"/>
        </w:rPr>
        <w:t xml:space="preserve">W przypadku zamiaru zawarcia przez PODWYKONAWCĘ umowy z dalszym podwykonawcą wymagana jest zgoda WYKONAWCY w formie pisemnej, przy czym postanowienia ust. 2, 3 powyżej znajdują odpowiednie zastosowanie. </w:t>
      </w:r>
    </w:p>
    <w:p w14:paraId="5936978D" w14:textId="77777777" w:rsidR="0002753D" w:rsidRPr="00317D24" w:rsidRDefault="0002753D" w:rsidP="0002753D">
      <w:pPr>
        <w:numPr>
          <w:ilvl w:val="0"/>
          <w:numId w:val="29"/>
        </w:numPr>
        <w:spacing w:line="360" w:lineRule="auto"/>
        <w:jc w:val="both"/>
        <w:rPr>
          <w:rFonts w:cs="Arial"/>
          <w:sz w:val="20"/>
        </w:rPr>
      </w:pPr>
      <w:r w:rsidRPr="00317D24">
        <w:rPr>
          <w:rFonts w:cs="Arial"/>
          <w:sz w:val="20"/>
        </w:rPr>
        <w:t>W przypadku zapłaty na rzecz dalszego podwykonawcy przez WYKONAWCĘ całości lub części wynagrodzenia bezpośrednio na podstawie art. 647(1) Kodeksu Cywilnego, WYKONAWCA będzie uprawniony do żądania zwrotu (zapłaty) od PODWYKONAWCY całej kwoty zapłaconej przez WYKONAWCĘ na rzecz dalszego podwykonawcy albo do dokonania potrącenia z wierzytelności PODWYKONAWCY wobec WYKONAWCY, wierzytelności przysługującej WYKONAWCY względem PODWYKONAWCY o zwrot (zapłatę) kwoty zapłaconej danemu dalszemu podwykonawcy. W razie zatrzymania płatności należnej PODWYKONAWCY celem zapłaty wynagrodzenia dalszemu podwykonawcy, PODWYKONAWCY nie przysługuje roszczenie o zapłatę odsetek za okres zatrzymania.</w:t>
      </w:r>
    </w:p>
    <w:p w14:paraId="1E60E0EE" w14:textId="77777777" w:rsidR="0002753D" w:rsidRPr="00317D24" w:rsidRDefault="0002753D" w:rsidP="0002753D">
      <w:pPr>
        <w:numPr>
          <w:ilvl w:val="0"/>
          <w:numId w:val="29"/>
        </w:numPr>
        <w:spacing w:line="360" w:lineRule="auto"/>
        <w:jc w:val="both"/>
        <w:rPr>
          <w:rFonts w:cs="Arial"/>
          <w:sz w:val="20"/>
        </w:rPr>
      </w:pPr>
      <w:r w:rsidRPr="00317D24">
        <w:rPr>
          <w:rFonts w:cs="Arial"/>
          <w:sz w:val="20"/>
        </w:rPr>
        <w:lastRenderedPageBreak/>
        <w:t>Przez zawarcie umowy z dalszym podwykonawcą, PODWYKONAWCA nie zostaje zwolniony z jakiegokolwiek obowiązku, odpowiedzialności ani zobowiązania wynikających z Umowy i pozostaje w pełni odpowiedzialny za wszelkie działania lub zaniechania dalszych podwykonawców jak za własne działania lub zaniechania.</w:t>
      </w:r>
    </w:p>
    <w:p w14:paraId="05A1C2BC" w14:textId="77777777" w:rsidR="0002753D" w:rsidRPr="00317D24" w:rsidRDefault="0002753D" w:rsidP="0002753D">
      <w:pPr>
        <w:numPr>
          <w:ilvl w:val="0"/>
          <w:numId w:val="29"/>
        </w:numPr>
        <w:spacing w:line="360" w:lineRule="auto"/>
        <w:jc w:val="both"/>
        <w:rPr>
          <w:rFonts w:cs="Arial"/>
          <w:sz w:val="20"/>
        </w:rPr>
      </w:pPr>
      <w:r w:rsidRPr="00317D24">
        <w:rPr>
          <w:rFonts w:cs="Arial"/>
          <w:sz w:val="20"/>
        </w:rPr>
        <w:t xml:space="preserve">W przypadku, gdy PODWYKONAWCA powierzy wykonanie prac objętych Umową dalszym podwykonawcom z naruszeniem postanowień ust. 1 – 5 powyżej niniejszego Artykułu, WYKONAWCA naliczy PODWYKONAWCY karę umowną w wysokości 100 000,00 zł (słownie: sto tysięcy złotych) za każdy przypadek naruszenia, płatną w terminie 7 dni od dnia otrzymania przez PODWYKONAWCĘ noty księgowej wystawionej przez WYKONAWCĘ. Kara umowna, o której mowa w zdaniu poprzednim może być rozliczona przez jej potrącenie przez WYKONAWCĘ z wierzytelności PODWYKONAWCY wobec WYKONAWCY, na co PODWYKONAWCA wyraża zgodę. WYKONAWCA zastrzega sobie możliwość dochodzenia odszkodowania na zasadach ogólnych w przypadku, gdy wysokość szkody będzie przewyższała wysokość kary umownej. </w:t>
      </w:r>
    </w:p>
    <w:p w14:paraId="29B86996" w14:textId="77777777" w:rsidR="0002753D" w:rsidRPr="00317D24" w:rsidRDefault="0002753D" w:rsidP="0002753D">
      <w:pPr>
        <w:numPr>
          <w:ilvl w:val="0"/>
          <w:numId w:val="29"/>
        </w:numPr>
        <w:spacing w:line="360" w:lineRule="auto"/>
        <w:jc w:val="both"/>
        <w:rPr>
          <w:rFonts w:cs="Arial"/>
          <w:sz w:val="20"/>
        </w:rPr>
      </w:pPr>
      <w:r w:rsidRPr="00317D24">
        <w:rPr>
          <w:rFonts w:cs="Arial"/>
          <w:sz w:val="20"/>
        </w:rPr>
        <w:t xml:space="preserve">Wszelkie zgody i akceptacje wymagane postanowieniami niniejszego artykułu, wymagają uzyskania uprzedniej zgody i akceptacji WYKONAWCY przez INWESTORA. </w:t>
      </w:r>
    </w:p>
    <w:p w14:paraId="22B75751" w14:textId="77777777" w:rsidR="0002753D" w:rsidRPr="00317D24" w:rsidRDefault="0002753D" w:rsidP="0002753D">
      <w:pPr>
        <w:pStyle w:val="Tematkomentarza1"/>
        <w:numPr>
          <w:ilvl w:val="0"/>
          <w:numId w:val="29"/>
        </w:numPr>
        <w:spacing w:line="360" w:lineRule="auto"/>
        <w:jc w:val="both"/>
        <w:rPr>
          <w:rFonts w:cs="Arial"/>
          <w:sz w:val="20"/>
          <w:szCs w:val="20"/>
        </w:rPr>
      </w:pPr>
      <w:r w:rsidRPr="00317D24">
        <w:rPr>
          <w:rFonts w:cs="Arial"/>
          <w:b w:val="0"/>
          <w:sz w:val="20"/>
          <w:szCs w:val="20"/>
        </w:rPr>
        <w:t>Postanowienia powyższe stosuje się również do umów dalszych podwykonawców z ich podwykonawcami. PODWYKONAWCA zagwarantuje, że w ewentualnych umowach dalszych podwykonawców z ich podwykonawcami zostaną zawarte postanowienia umowne analogiczne do postanowień niniejszego artykułu. PODWYKONAWCA zobowiązuje się przekazać WYKONAWCY poświadczoną za zgodność z oryginałem kopię umowy dalszego podwykonawcy z jego podwykonawcą  lub też spowodować, że poświadczona kopia tej umowy zostanie przekazana WYKONAWCY przez dalszego podwykonawcę w terminie 3 dni od dnia zawarcia przez dalszego podwykonawcę umowy z jego podwykonawcą. W przypadku niewykonania lub nienależytego wykonania tego zobowiązania, PODWYKONAWCA zapłaci WYKONAWCY karę umowną w wysokości 100 000,00 zł (słownie: sto tysięcy złotych) za każdy przypadek niewykonania lub nienależytego wykonania tego zobowiązania. Kara umowna, o której mowa w zdaniu poprzednim, może być rozliczona przez jej potrącenie przez WYKONAWCĘ z wierzytelności PODWYKONAWCY wobec WYKONAWCY, co nie wymaga odrębnej zgody PODWYKONAWCY. Zastrzeżenie kary umownej nie wyłącza prawa do dochodzenia odszkodowania na zasadach ogólnych.</w:t>
      </w:r>
    </w:p>
    <w:p w14:paraId="6E9D7E43" w14:textId="77777777" w:rsidR="0002753D" w:rsidRPr="00317D24" w:rsidRDefault="0002753D" w:rsidP="0002753D">
      <w:pPr>
        <w:pStyle w:val="Zwykytekst"/>
        <w:spacing w:line="360" w:lineRule="auto"/>
        <w:jc w:val="both"/>
        <w:rPr>
          <w:rFonts w:ascii="Arial" w:hAnsi="Arial" w:cs="Arial"/>
          <w:sz w:val="20"/>
          <w:szCs w:val="20"/>
        </w:rPr>
      </w:pPr>
    </w:p>
    <w:p w14:paraId="2B01C741" w14:textId="77777777" w:rsidR="0002753D" w:rsidRPr="00317D24" w:rsidRDefault="0002753D" w:rsidP="0002753D">
      <w:pPr>
        <w:pStyle w:val="Zwykytekst"/>
        <w:spacing w:line="360" w:lineRule="auto"/>
        <w:jc w:val="center"/>
        <w:rPr>
          <w:rFonts w:ascii="Arial" w:hAnsi="Arial" w:cs="Arial"/>
          <w:b/>
          <w:sz w:val="20"/>
          <w:szCs w:val="20"/>
          <w:u w:val="single"/>
        </w:rPr>
      </w:pPr>
      <w:r w:rsidRPr="00317D24">
        <w:rPr>
          <w:rFonts w:ascii="Arial" w:hAnsi="Arial" w:cs="Arial"/>
          <w:b/>
          <w:sz w:val="20"/>
          <w:szCs w:val="20"/>
          <w:u w:val="single"/>
        </w:rPr>
        <w:t>ARTYKUŁ 3 - TERMINY REALIZACJI</w:t>
      </w:r>
    </w:p>
    <w:p w14:paraId="7E45C647" w14:textId="77777777" w:rsidR="0002753D" w:rsidRPr="00317D24" w:rsidRDefault="0002753D" w:rsidP="0002753D">
      <w:pPr>
        <w:pStyle w:val="Zwykytekst"/>
        <w:spacing w:line="360" w:lineRule="auto"/>
        <w:jc w:val="both"/>
        <w:rPr>
          <w:rFonts w:ascii="Arial" w:hAnsi="Arial" w:cs="Arial"/>
          <w:sz w:val="20"/>
          <w:szCs w:val="20"/>
          <w:u w:val="single"/>
        </w:rPr>
      </w:pPr>
    </w:p>
    <w:p w14:paraId="55D47E70" w14:textId="77777777" w:rsidR="0002753D" w:rsidRPr="00317D24" w:rsidRDefault="0002753D" w:rsidP="0002753D">
      <w:pPr>
        <w:pStyle w:val="Zwykytekst"/>
        <w:numPr>
          <w:ilvl w:val="0"/>
          <w:numId w:val="11"/>
        </w:numPr>
        <w:spacing w:line="360" w:lineRule="auto"/>
        <w:ind w:left="357" w:hanging="357"/>
        <w:jc w:val="both"/>
        <w:rPr>
          <w:rFonts w:ascii="Arial" w:hAnsi="Arial" w:cs="Arial"/>
          <w:sz w:val="20"/>
          <w:szCs w:val="20"/>
        </w:rPr>
      </w:pPr>
      <w:r w:rsidRPr="00317D24">
        <w:rPr>
          <w:rFonts w:ascii="Arial" w:hAnsi="Arial" w:cs="Arial"/>
          <w:sz w:val="20"/>
          <w:szCs w:val="20"/>
        </w:rPr>
        <w:t xml:space="preserve">Strony ustalają, iż terminy realizacji Przedmiotu Umowy określone zostają następująco: </w:t>
      </w:r>
    </w:p>
    <w:p w14:paraId="54037736" w14:textId="77777777" w:rsidR="0002753D" w:rsidRPr="00317D24" w:rsidRDefault="0002753D" w:rsidP="0002753D">
      <w:pPr>
        <w:pStyle w:val="Zwykytekst"/>
        <w:numPr>
          <w:ilvl w:val="0"/>
          <w:numId w:val="21"/>
        </w:numPr>
        <w:spacing w:line="360" w:lineRule="auto"/>
        <w:jc w:val="both"/>
        <w:rPr>
          <w:rFonts w:ascii="Arial" w:hAnsi="Arial" w:cs="Arial"/>
          <w:sz w:val="20"/>
          <w:szCs w:val="20"/>
        </w:rPr>
      </w:pPr>
      <w:r w:rsidRPr="00317D24">
        <w:rPr>
          <w:rFonts w:ascii="Arial" w:hAnsi="Arial" w:cs="Arial"/>
          <w:b/>
          <w:sz w:val="20"/>
          <w:szCs w:val="20"/>
        </w:rPr>
        <w:t xml:space="preserve">termin rozpoczęcia realizacji Przedmiotu Umowy ustala się na dzień jej podpisania przez obydwie Strony,   </w:t>
      </w:r>
    </w:p>
    <w:p w14:paraId="24013B5E" w14:textId="77777777" w:rsidR="0002753D" w:rsidRPr="00317D24" w:rsidRDefault="0002753D" w:rsidP="0002753D">
      <w:pPr>
        <w:pStyle w:val="Zwykytekst"/>
        <w:numPr>
          <w:ilvl w:val="0"/>
          <w:numId w:val="21"/>
        </w:numPr>
        <w:spacing w:line="360" w:lineRule="auto"/>
        <w:jc w:val="both"/>
        <w:rPr>
          <w:rFonts w:ascii="Arial" w:hAnsi="Arial" w:cs="Arial"/>
          <w:sz w:val="20"/>
          <w:szCs w:val="20"/>
        </w:rPr>
      </w:pPr>
      <w:r w:rsidRPr="00317D24">
        <w:rPr>
          <w:rFonts w:ascii="Arial" w:hAnsi="Arial" w:cs="Arial"/>
          <w:b/>
          <w:sz w:val="20"/>
          <w:szCs w:val="20"/>
        </w:rPr>
        <w:t>realizacja robót przebiegać będzie zgodnie z przedstawionym przez PODWYKONAWCĘ Harmonogramem realizacji stanowiącym Załącznik nr 1c, zatwierdzonym przez WYKONAWCĘ i INWESTORA, zgodnie z Artykułem 9 ust. 2 pkt. 2.3. Umowy, ze wskazaniem w nim czasu na organizację zaplecza budowy, przygotowania materiałowego i zespołu wykonawczego, oraz terminu rozpoczęcia fizycznej realizacji robót,</w:t>
      </w:r>
    </w:p>
    <w:p w14:paraId="5E4F5C70" w14:textId="31A69BE2" w:rsidR="0002753D" w:rsidRPr="00317D24" w:rsidRDefault="0002753D" w:rsidP="0002753D">
      <w:pPr>
        <w:pStyle w:val="Zwykytekst"/>
        <w:numPr>
          <w:ilvl w:val="0"/>
          <w:numId w:val="21"/>
        </w:numPr>
        <w:spacing w:line="360" w:lineRule="auto"/>
        <w:jc w:val="both"/>
        <w:rPr>
          <w:rFonts w:ascii="Arial" w:hAnsi="Arial" w:cs="Arial"/>
          <w:b/>
          <w:sz w:val="20"/>
          <w:szCs w:val="20"/>
        </w:rPr>
      </w:pPr>
      <w:r w:rsidRPr="00317D24">
        <w:rPr>
          <w:rFonts w:ascii="Arial" w:hAnsi="Arial" w:cs="Arial"/>
          <w:b/>
          <w:sz w:val="20"/>
          <w:szCs w:val="20"/>
        </w:rPr>
        <w:lastRenderedPageBreak/>
        <w:t xml:space="preserve">termin zakończenia robót wraz z dokonaniem koniecznych odbiorów wewnętrznych i instytucji zewnętrznych, uzyskaniem pozytywnych zgód i opinii ustala się na </w:t>
      </w:r>
      <w:r w:rsidR="001B4865">
        <w:rPr>
          <w:rFonts w:ascii="Arial" w:hAnsi="Arial" w:cs="Arial"/>
          <w:b/>
          <w:sz w:val="20"/>
          <w:szCs w:val="20"/>
          <w:u w:val="single"/>
        </w:rPr>
        <w:t>………….</w:t>
      </w:r>
      <w:r w:rsidRPr="00317D24">
        <w:rPr>
          <w:rFonts w:ascii="Arial" w:hAnsi="Arial" w:cs="Arial"/>
          <w:b/>
          <w:sz w:val="20"/>
          <w:szCs w:val="20"/>
        </w:rPr>
        <w:t xml:space="preserve"> od daty podpisania Umowy.</w:t>
      </w:r>
    </w:p>
    <w:p w14:paraId="259A25FB" w14:textId="77777777" w:rsidR="0002753D" w:rsidRPr="00317D24" w:rsidRDefault="0002753D" w:rsidP="0002753D">
      <w:pPr>
        <w:pStyle w:val="Listapunktowana2"/>
        <w:numPr>
          <w:ilvl w:val="0"/>
          <w:numId w:val="11"/>
        </w:numPr>
        <w:spacing w:line="360" w:lineRule="auto"/>
        <w:jc w:val="both"/>
        <w:rPr>
          <w:rFonts w:cs="Arial"/>
          <w:sz w:val="20"/>
        </w:rPr>
      </w:pPr>
      <w:r w:rsidRPr="00317D24">
        <w:rPr>
          <w:rFonts w:cs="Arial"/>
          <w:sz w:val="20"/>
        </w:rPr>
        <w:t xml:space="preserve">PODWYKONAWCA zobowiązany jest do bezwzględnego dotrzymania terminów określonych w ust.1 powyżej oraz wynikających z Harmonogramu stanowiącego </w:t>
      </w:r>
      <w:r w:rsidRPr="00317D24">
        <w:rPr>
          <w:rFonts w:cs="Arial"/>
          <w:b/>
          <w:sz w:val="20"/>
        </w:rPr>
        <w:t>Załącznik nr 1c</w:t>
      </w:r>
      <w:r w:rsidRPr="00317D24">
        <w:rPr>
          <w:rFonts w:cs="Arial"/>
          <w:sz w:val="20"/>
        </w:rPr>
        <w:t xml:space="preserve"> do Umowy. </w:t>
      </w:r>
    </w:p>
    <w:p w14:paraId="25AFDA3D" w14:textId="77777777" w:rsidR="0002753D" w:rsidRPr="00317D24" w:rsidRDefault="0002753D" w:rsidP="0002753D">
      <w:pPr>
        <w:pStyle w:val="Listapunktowana2"/>
        <w:numPr>
          <w:ilvl w:val="0"/>
          <w:numId w:val="11"/>
        </w:numPr>
        <w:spacing w:line="360" w:lineRule="auto"/>
        <w:jc w:val="both"/>
        <w:rPr>
          <w:rFonts w:cs="Arial"/>
          <w:sz w:val="20"/>
        </w:rPr>
      </w:pPr>
      <w:r w:rsidRPr="00317D24">
        <w:rPr>
          <w:rFonts w:cs="Arial"/>
          <w:sz w:val="20"/>
        </w:rPr>
        <w:t>Dopuszcza się zmiany w Harmonogramie realizacji Przedmiotu Umowy ustalone w formie dokumentowej przez Przedstawicieli Stron wskazanych w Artykule 11 ust. 1.1 pkt 1.1.1. oraz ust. 1.2. Umowy, jedynie w zakresie terminów pośrednich, tzn. takich, które nie wpływają na zmianę terminu rozpoczęcia realizacji prac i zakończenia (Artykuł 3 ust.1 a) i c) Umowy) lub nie zmieniają wynagrodzenia za wykonanie Przedmiotu Umowy. Zmiana taka nie stanowi zmiany Umowy i nie wymaga podpisania aneksu do Umowy.</w:t>
      </w:r>
    </w:p>
    <w:p w14:paraId="665417A5" w14:textId="4325F939" w:rsidR="0002753D" w:rsidRPr="00317D24" w:rsidRDefault="0002753D" w:rsidP="0002753D">
      <w:pPr>
        <w:pStyle w:val="Listapunktowana2"/>
        <w:numPr>
          <w:ilvl w:val="0"/>
          <w:numId w:val="11"/>
        </w:numPr>
        <w:spacing w:line="360" w:lineRule="auto"/>
        <w:jc w:val="both"/>
        <w:rPr>
          <w:rFonts w:cs="Arial"/>
          <w:sz w:val="20"/>
        </w:rPr>
      </w:pPr>
      <w:r w:rsidRPr="00317D24">
        <w:rPr>
          <w:rFonts w:cs="Arial"/>
          <w:sz w:val="20"/>
        </w:rPr>
        <w:t xml:space="preserve">Przez wykonanie całości Przedmiotu Umowy w terminie określonym w ust. 1 powyżej Strony rozumieją należyte wykonanie wszystkich robót określonych na podstawie </w:t>
      </w:r>
      <w:r w:rsidRPr="00317D24">
        <w:rPr>
          <w:rFonts w:cs="Arial"/>
          <w:b/>
          <w:sz w:val="20"/>
        </w:rPr>
        <w:t>Załączniku nr 1a</w:t>
      </w:r>
      <w:r w:rsidR="00C63A8E">
        <w:rPr>
          <w:rFonts w:cs="Arial"/>
          <w:b/>
          <w:sz w:val="20"/>
        </w:rPr>
        <w:t>,</w:t>
      </w:r>
      <w:r w:rsidRPr="00317D24">
        <w:rPr>
          <w:rFonts w:cs="Arial"/>
          <w:b/>
          <w:sz w:val="20"/>
        </w:rPr>
        <w:t xml:space="preserve"> 1b</w:t>
      </w:r>
      <w:r w:rsidR="00C63A8E">
        <w:rPr>
          <w:rFonts w:cs="Arial"/>
          <w:b/>
          <w:sz w:val="20"/>
        </w:rPr>
        <w:t>, 1d i 1f</w:t>
      </w:r>
      <w:r w:rsidRPr="00317D24">
        <w:rPr>
          <w:rFonts w:cs="Arial"/>
          <w:sz w:val="20"/>
        </w:rPr>
        <w:t xml:space="preserve"> do Umowy, zgłoszenie Przedmiotu Umowy do odbioru, przeprowadzenie przez WYKONAWCĘ i INWESTORA procedury odbioru określonej w Art. 12 Umowy i protokolarne odebranie robót przez WYKONAWCĘ i INWESTORA, uzyskanie pozytywnych odbiorów, obligatoryjnych opinii instytucji zewnętrznych i uzyskanie przez INWESTORA pozwolenia na użytkowanie.</w:t>
      </w:r>
    </w:p>
    <w:p w14:paraId="431C0BB4" w14:textId="77777777" w:rsidR="0002753D" w:rsidRPr="00317D24" w:rsidRDefault="0002753D" w:rsidP="0002753D">
      <w:pPr>
        <w:pStyle w:val="Listapunktowana2"/>
        <w:numPr>
          <w:ilvl w:val="0"/>
          <w:numId w:val="0"/>
        </w:numPr>
        <w:spacing w:line="360" w:lineRule="auto"/>
        <w:jc w:val="both"/>
        <w:rPr>
          <w:rFonts w:cs="Arial"/>
          <w:sz w:val="20"/>
        </w:rPr>
      </w:pPr>
    </w:p>
    <w:p w14:paraId="25F9CE69" w14:textId="77777777" w:rsidR="0002753D" w:rsidRPr="00317D24" w:rsidRDefault="0002753D" w:rsidP="0002753D">
      <w:pPr>
        <w:pStyle w:val="Zwykytekst"/>
        <w:spacing w:line="360" w:lineRule="auto"/>
        <w:jc w:val="center"/>
        <w:rPr>
          <w:rFonts w:ascii="Arial" w:hAnsi="Arial" w:cs="Arial"/>
          <w:b/>
          <w:sz w:val="20"/>
          <w:szCs w:val="20"/>
          <w:u w:val="single"/>
        </w:rPr>
      </w:pPr>
      <w:r w:rsidRPr="00317D24">
        <w:rPr>
          <w:rFonts w:ascii="Arial" w:hAnsi="Arial" w:cs="Arial"/>
          <w:b/>
          <w:sz w:val="20"/>
          <w:szCs w:val="20"/>
          <w:u w:val="single"/>
        </w:rPr>
        <w:t>ARTYKUŁ 4 – DOSTAWA</w:t>
      </w:r>
    </w:p>
    <w:p w14:paraId="7B7059B3" w14:textId="77777777" w:rsidR="0002753D" w:rsidRPr="00317D24" w:rsidRDefault="0002753D" w:rsidP="0002753D">
      <w:pPr>
        <w:pStyle w:val="Zwykytekst"/>
        <w:spacing w:line="360" w:lineRule="auto"/>
        <w:jc w:val="both"/>
        <w:rPr>
          <w:rFonts w:ascii="Arial" w:hAnsi="Arial" w:cs="Arial"/>
          <w:sz w:val="20"/>
          <w:szCs w:val="20"/>
        </w:rPr>
      </w:pPr>
    </w:p>
    <w:p w14:paraId="202E13C7" w14:textId="77777777" w:rsidR="0002753D" w:rsidRPr="00317D24" w:rsidRDefault="0002753D" w:rsidP="0002753D">
      <w:pPr>
        <w:pStyle w:val="Zwykytekst"/>
        <w:numPr>
          <w:ilvl w:val="0"/>
          <w:numId w:val="24"/>
        </w:numPr>
        <w:spacing w:line="360" w:lineRule="auto"/>
        <w:jc w:val="both"/>
        <w:rPr>
          <w:rFonts w:ascii="Arial" w:hAnsi="Arial" w:cs="Arial"/>
          <w:sz w:val="20"/>
          <w:szCs w:val="20"/>
        </w:rPr>
      </w:pPr>
      <w:r w:rsidRPr="00317D24">
        <w:rPr>
          <w:rFonts w:ascii="Arial" w:hAnsi="Arial" w:cs="Arial"/>
          <w:sz w:val="20"/>
          <w:szCs w:val="20"/>
        </w:rPr>
        <w:t>Wszystkie niezbędne materiały i sprzęt do wykonania Przedmiotu Umowy zapewnia PODWYKONAWCA.</w:t>
      </w:r>
    </w:p>
    <w:p w14:paraId="22B97490" w14:textId="77777777" w:rsidR="0002753D" w:rsidRPr="00317D24" w:rsidRDefault="0002753D" w:rsidP="0002753D">
      <w:pPr>
        <w:pStyle w:val="Akapitzlist"/>
        <w:numPr>
          <w:ilvl w:val="0"/>
          <w:numId w:val="24"/>
        </w:numPr>
        <w:spacing w:line="360" w:lineRule="auto"/>
        <w:ind w:left="357" w:hanging="357"/>
        <w:jc w:val="both"/>
        <w:rPr>
          <w:rFonts w:cs="Arial"/>
          <w:sz w:val="20"/>
        </w:rPr>
      </w:pPr>
      <w:r w:rsidRPr="00317D24">
        <w:rPr>
          <w:rFonts w:cs="Arial"/>
          <w:sz w:val="20"/>
        </w:rPr>
        <w:t>Strony ustalają możliwość wystąpienia dostaw inwestorskich wskazanych przez WYKONAWCĘ.</w:t>
      </w:r>
    </w:p>
    <w:p w14:paraId="3FB985CA" w14:textId="77777777" w:rsidR="0002753D" w:rsidRPr="00317D24" w:rsidRDefault="0002753D" w:rsidP="0002753D">
      <w:pPr>
        <w:pStyle w:val="Zwykytekst"/>
        <w:spacing w:line="360" w:lineRule="auto"/>
        <w:jc w:val="both"/>
        <w:rPr>
          <w:rFonts w:ascii="Arial" w:hAnsi="Arial" w:cs="Arial"/>
          <w:b/>
          <w:sz w:val="20"/>
          <w:szCs w:val="20"/>
          <w:u w:val="single"/>
        </w:rPr>
      </w:pPr>
    </w:p>
    <w:p w14:paraId="4B4E692E" w14:textId="77777777" w:rsidR="0002753D" w:rsidRPr="00317D24" w:rsidRDefault="0002753D" w:rsidP="0002753D">
      <w:pPr>
        <w:pStyle w:val="Zwykytekst"/>
        <w:spacing w:line="360" w:lineRule="auto"/>
        <w:jc w:val="center"/>
        <w:rPr>
          <w:rFonts w:ascii="Arial" w:hAnsi="Arial" w:cs="Arial"/>
          <w:b/>
          <w:sz w:val="20"/>
          <w:szCs w:val="20"/>
          <w:u w:val="single"/>
        </w:rPr>
      </w:pPr>
      <w:r w:rsidRPr="00317D24">
        <w:rPr>
          <w:rFonts w:ascii="Arial" w:hAnsi="Arial" w:cs="Arial"/>
          <w:b/>
          <w:sz w:val="20"/>
          <w:szCs w:val="20"/>
          <w:u w:val="single"/>
        </w:rPr>
        <w:t>ARTYKUŁ 5 – WYNAGRODZENIE</w:t>
      </w:r>
    </w:p>
    <w:p w14:paraId="1A25D88A" w14:textId="77777777" w:rsidR="0002753D" w:rsidRPr="00317D24" w:rsidRDefault="0002753D" w:rsidP="0002753D">
      <w:pPr>
        <w:pStyle w:val="Zwykytekst"/>
        <w:spacing w:line="360" w:lineRule="auto"/>
        <w:jc w:val="both"/>
        <w:rPr>
          <w:rFonts w:ascii="Arial" w:hAnsi="Arial" w:cs="Arial"/>
          <w:b/>
          <w:sz w:val="20"/>
          <w:szCs w:val="20"/>
          <w:u w:val="single"/>
        </w:rPr>
      </w:pPr>
    </w:p>
    <w:p w14:paraId="38F0DCE8" w14:textId="26EEBF14" w:rsidR="0002753D" w:rsidRPr="00317D24" w:rsidRDefault="0002753D" w:rsidP="0002753D">
      <w:pPr>
        <w:pStyle w:val="Zwykytekst"/>
        <w:numPr>
          <w:ilvl w:val="0"/>
          <w:numId w:val="12"/>
        </w:numPr>
        <w:spacing w:line="360" w:lineRule="auto"/>
        <w:jc w:val="both"/>
        <w:rPr>
          <w:rFonts w:ascii="Arial" w:hAnsi="Arial" w:cs="Arial"/>
          <w:sz w:val="20"/>
          <w:szCs w:val="20"/>
        </w:rPr>
      </w:pPr>
      <w:r w:rsidRPr="00317D24">
        <w:rPr>
          <w:rFonts w:ascii="Arial" w:hAnsi="Arial" w:cs="Arial"/>
          <w:sz w:val="20"/>
          <w:szCs w:val="20"/>
        </w:rPr>
        <w:t>Strony ustalają wysokość Wynagrodzenia z tytułu wykonania całego Przedmiotu Umowy na kwotę w wysokości</w:t>
      </w:r>
      <w:r w:rsidRPr="00317D24">
        <w:rPr>
          <w:rFonts w:ascii="Arial" w:hAnsi="Arial" w:cs="Arial"/>
          <w:b/>
          <w:sz w:val="20"/>
          <w:szCs w:val="20"/>
        </w:rPr>
        <w:t xml:space="preserve"> </w:t>
      </w:r>
      <w:proofErr w:type="spellStart"/>
      <w:r w:rsidR="00D74D52">
        <w:rPr>
          <w:rFonts w:ascii="Arial" w:hAnsi="Arial" w:cs="Arial"/>
          <w:b/>
          <w:sz w:val="20"/>
          <w:szCs w:val="20"/>
        </w:rPr>
        <w:t>xxxxxxxxxxx</w:t>
      </w:r>
      <w:proofErr w:type="spellEnd"/>
      <w:r w:rsidRPr="00317D24">
        <w:rPr>
          <w:rFonts w:ascii="Arial" w:hAnsi="Arial" w:cs="Arial"/>
          <w:b/>
          <w:sz w:val="20"/>
          <w:szCs w:val="20"/>
        </w:rPr>
        <w:t xml:space="preserve"> zł netto </w:t>
      </w:r>
      <w:r w:rsidRPr="00317D24">
        <w:rPr>
          <w:rFonts w:ascii="Arial" w:hAnsi="Arial" w:cs="Arial"/>
          <w:sz w:val="20"/>
          <w:szCs w:val="20"/>
        </w:rPr>
        <w:t xml:space="preserve">(słownie: </w:t>
      </w:r>
      <w:proofErr w:type="spellStart"/>
      <w:r w:rsidR="00D74D52">
        <w:rPr>
          <w:rFonts w:ascii="Arial" w:hAnsi="Arial" w:cs="Arial"/>
          <w:sz w:val="20"/>
          <w:szCs w:val="20"/>
        </w:rPr>
        <w:t>xxxxxxxx</w:t>
      </w:r>
      <w:proofErr w:type="spellEnd"/>
      <w:r>
        <w:rPr>
          <w:rFonts w:ascii="Arial" w:hAnsi="Arial" w:cs="Arial"/>
          <w:sz w:val="20"/>
          <w:szCs w:val="20"/>
        </w:rPr>
        <w:t xml:space="preserve"> </w:t>
      </w:r>
      <w:r w:rsidRPr="00317D24">
        <w:rPr>
          <w:rFonts w:ascii="Arial" w:hAnsi="Arial" w:cs="Arial"/>
          <w:sz w:val="20"/>
          <w:szCs w:val="20"/>
        </w:rPr>
        <w:t>zł</w:t>
      </w:r>
      <w:r w:rsidR="00D74D52">
        <w:rPr>
          <w:rFonts w:ascii="Arial" w:hAnsi="Arial" w:cs="Arial"/>
          <w:sz w:val="20"/>
          <w:szCs w:val="20"/>
        </w:rPr>
        <w:t>otych</w:t>
      </w:r>
      <w:r w:rsidRPr="00317D24">
        <w:rPr>
          <w:rFonts w:ascii="Arial" w:hAnsi="Arial" w:cs="Arial"/>
          <w:sz w:val="20"/>
          <w:szCs w:val="20"/>
        </w:rPr>
        <w:t xml:space="preserve"> netto) określoną zgodnie z ofertą PODWYKONAWCY i w oparciu o załączone do niej zweryfikowane przez WYKONAWCĘ kosztorysy ofertowe, z zastrzeżeniem ust. 2 poniżej, opracowane przez siebie zgodnie z wytycznymi wskazanymi w Zapytaniu Ofertowym, SIWZ i dokonaną wizją lokalną. Wynagrodzenie, o którym mowa w zdaniu poprzednim obejmuje wynagrodzenie za przeniesienie praw autorskich do Dokumentacji Projektowej powykonawczej.</w:t>
      </w:r>
    </w:p>
    <w:p w14:paraId="0B5781A8" w14:textId="77777777" w:rsidR="0002753D" w:rsidRPr="00317D24" w:rsidRDefault="0002753D" w:rsidP="0002753D">
      <w:pPr>
        <w:pStyle w:val="Zwykytekst"/>
        <w:numPr>
          <w:ilvl w:val="0"/>
          <w:numId w:val="12"/>
        </w:numPr>
        <w:spacing w:line="360" w:lineRule="auto"/>
        <w:jc w:val="both"/>
        <w:rPr>
          <w:rFonts w:ascii="Arial" w:hAnsi="Arial" w:cs="Arial"/>
          <w:sz w:val="20"/>
          <w:szCs w:val="20"/>
        </w:rPr>
      </w:pPr>
      <w:r w:rsidRPr="00317D24">
        <w:rPr>
          <w:rFonts w:ascii="Arial" w:hAnsi="Arial" w:cs="Arial"/>
          <w:sz w:val="20"/>
          <w:szCs w:val="20"/>
        </w:rPr>
        <w:t xml:space="preserve">Ostateczna wysokość Wynagrodzenia wskazana w ust. 1 powyżej określona będzie na podstawie zweryfikowanych kosztorysów powykonawczych miesięcznych i końcowego w oparciu o kosztorysy ofertowe stanowiące </w:t>
      </w:r>
      <w:r w:rsidRPr="00317D24">
        <w:rPr>
          <w:rFonts w:ascii="Arial" w:hAnsi="Arial" w:cs="Arial"/>
          <w:b/>
          <w:sz w:val="20"/>
          <w:szCs w:val="20"/>
        </w:rPr>
        <w:t>Załącznik nr 1 b</w:t>
      </w:r>
      <w:r w:rsidRPr="00317D24">
        <w:rPr>
          <w:rFonts w:ascii="Arial" w:hAnsi="Arial" w:cs="Arial"/>
          <w:sz w:val="20"/>
          <w:szCs w:val="20"/>
        </w:rPr>
        <w:t xml:space="preserve"> do Umowy.</w:t>
      </w:r>
    </w:p>
    <w:p w14:paraId="3715C78C" w14:textId="77777777" w:rsidR="0002753D" w:rsidRPr="00317D24" w:rsidRDefault="0002753D" w:rsidP="0002753D">
      <w:pPr>
        <w:pStyle w:val="Zwykytekst"/>
        <w:numPr>
          <w:ilvl w:val="0"/>
          <w:numId w:val="12"/>
        </w:numPr>
        <w:spacing w:line="360" w:lineRule="auto"/>
        <w:jc w:val="both"/>
        <w:rPr>
          <w:rFonts w:ascii="Arial" w:hAnsi="Arial" w:cs="Arial"/>
          <w:sz w:val="20"/>
          <w:szCs w:val="20"/>
        </w:rPr>
      </w:pPr>
      <w:r w:rsidRPr="00317D24">
        <w:rPr>
          <w:rFonts w:ascii="Arial" w:hAnsi="Arial" w:cs="Arial"/>
          <w:sz w:val="20"/>
          <w:szCs w:val="20"/>
        </w:rPr>
        <w:t xml:space="preserve">Wynagrodzenie określone w ust. 1 powyżej, za wykonanie Przedmiotu Umowy uregulowane zostanie w cyklach miesięcznych, na podstawie faktur wystawionych po zakończeniu danego miesiąca rozliczeniowego oraz faktury końcowej. </w:t>
      </w:r>
    </w:p>
    <w:p w14:paraId="59952491" w14:textId="77777777" w:rsidR="0002753D" w:rsidRPr="00317D24" w:rsidRDefault="0002753D" w:rsidP="0002753D">
      <w:pPr>
        <w:pStyle w:val="Zwykytekst"/>
        <w:spacing w:line="360" w:lineRule="auto"/>
        <w:ind w:left="360"/>
        <w:jc w:val="both"/>
        <w:rPr>
          <w:rFonts w:ascii="Arial" w:hAnsi="Arial" w:cs="Arial"/>
          <w:sz w:val="20"/>
          <w:szCs w:val="20"/>
        </w:rPr>
      </w:pPr>
      <w:r w:rsidRPr="00317D24">
        <w:rPr>
          <w:rFonts w:ascii="Arial" w:hAnsi="Arial" w:cs="Arial"/>
          <w:sz w:val="20"/>
          <w:szCs w:val="20"/>
        </w:rPr>
        <w:t xml:space="preserve">3.1. Podstawą do wystawienia faktury związanej z zakończeniem danego miesiąca rozliczeniowego będzie: </w:t>
      </w:r>
    </w:p>
    <w:p w14:paraId="49A8BF4B" w14:textId="77777777" w:rsidR="0002753D" w:rsidRPr="00317D24" w:rsidRDefault="0002753D" w:rsidP="0002753D">
      <w:pPr>
        <w:pStyle w:val="Zwykytekst"/>
        <w:spacing w:line="360" w:lineRule="auto"/>
        <w:ind w:left="993" w:hanging="284"/>
        <w:jc w:val="both"/>
        <w:rPr>
          <w:rFonts w:ascii="Arial" w:hAnsi="Arial" w:cs="Arial"/>
          <w:sz w:val="20"/>
          <w:szCs w:val="20"/>
        </w:rPr>
      </w:pPr>
      <w:r w:rsidRPr="00317D24">
        <w:rPr>
          <w:rFonts w:ascii="Arial" w:hAnsi="Arial" w:cs="Arial"/>
          <w:sz w:val="20"/>
          <w:szCs w:val="20"/>
        </w:rPr>
        <w:lastRenderedPageBreak/>
        <w:t xml:space="preserve">a) podpisany przez obie Strony Protokół odbioru wykonanych elementów, robót, obiektu (częściowy), stanowiący </w:t>
      </w:r>
      <w:r w:rsidRPr="00317D24">
        <w:rPr>
          <w:rFonts w:ascii="Arial" w:hAnsi="Arial" w:cs="Arial"/>
          <w:b/>
          <w:sz w:val="20"/>
          <w:szCs w:val="20"/>
        </w:rPr>
        <w:t>Załącznik nr 4</w:t>
      </w:r>
      <w:r w:rsidRPr="00317D24">
        <w:rPr>
          <w:rFonts w:ascii="Arial" w:hAnsi="Arial" w:cs="Arial"/>
          <w:sz w:val="20"/>
          <w:szCs w:val="20"/>
        </w:rPr>
        <w:t xml:space="preserve"> do Umowy, oraz </w:t>
      </w:r>
    </w:p>
    <w:p w14:paraId="69BF7A4F" w14:textId="77777777" w:rsidR="0002753D" w:rsidRPr="00317D24" w:rsidRDefault="0002753D" w:rsidP="0002753D">
      <w:pPr>
        <w:pStyle w:val="Zwykytekst"/>
        <w:spacing w:line="360" w:lineRule="auto"/>
        <w:ind w:left="993" w:hanging="284"/>
        <w:jc w:val="both"/>
        <w:rPr>
          <w:rFonts w:ascii="Arial" w:hAnsi="Arial" w:cs="Arial"/>
          <w:sz w:val="20"/>
          <w:szCs w:val="20"/>
        </w:rPr>
      </w:pPr>
      <w:r w:rsidRPr="00317D24">
        <w:rPr>
          <w:rFonts w:ascii="Arial" w:hAnsi="Arial" w:cs="Arial"/>
          <w:sz w:val="20"/>
          <w:szCs w:val="20"/>
        </w:rPr>
        <w:t xml:space="preserve">b)  kosztorys powykonawczy częściowy za dany miesiąc rozliczeniowy, o którym stanowi Art. 12 ust. 2 Umowy.  </w:t>
      </w:r>
    </w:p>
    <w:p w14:paraId="71C40F46" w14:textId="77777777" w:rsidR="0002753D" w:rsidRPr="00317D24" w:rsidRDefault="0002753D" w:rsidP="0002753D">
      <w:pPr>
        <w:pStyle w:val="Zwykytekst"/>
        <w:spacing w:line="360" w:lineRule="auto"/>
        <w:ind w:left="360"/>
        <w:jc w:val="both"/>
        <w:rPr>
          <w:rFonts w:ascii="Arial" w:hAnsi="Arial" w:cs="Arial"/>
          <w:sz w:val="20"/>
          <w:szCs w:val="20"/>
        </w:rPr>
      </w:pPr>
      <w:r w:rsidRPr="00317D24">
        <w:rPr>
          <w:rFonts w:ascii="Arial" w:hAnsi="Arial" w:cs="Arial"/>
          <w:sz w:val="20"/>
          <w:szCs w:val="20"/>
        </w:rPr>
        <w:t xml:space="preserve">3.2. Podstawą do wystawienia faktury końcowej będzie: </w:t>
      </w:r>
    </w:p>
    <w:p w14:paraId="098AE3D3" w14:textId="77777777" w:rsidR="0002753D" w:rsidRPr="00317D24" w:rsidRDefault="0002753D" w:rsidP="0002753D">
      <w:pPr>
        <w:pStyle w:val="Zwykytekst"/>
        <w:numPr>
          <w:ilvl w:val="0"/>
          <w:numId w:val="26"/>
        </w:numPr>
        <w:spacing w:line="360" w:lineRule="auto"/>
        <w:ind w:left="1134"/>
        <w:jc w:val="both"/>
        <w:rPr>
          <w:rFonts w:ascii="Arial" w:hAnsi="Arial" w:cs="Arial"/>
          <w:sz w:val="20"/>
          <w:szCs w:val="20"/>
        </w:rPr>
      </w:pPr>
      <w:r w:rsidRPr="00317D24">
        <w:rPr>
          <w:rFonts w:ascii="Arial" w:hAnsi="Arial" w:cs="Arial"/>
          <w:sz w:val="20"/>
          <w:szCs w:val="20"/>
        </w:rPr>
        <w:t xml:space="preserve">podpisany przez Strony Protokół Odbioru Technicznego Końcowego stanowiący </w:t>
      </w:r>
      <w:r w:rsidRPr="00317D24">
        <w:rPr>
          <w:rFonts w:ascii="Arial" w:hAnsi="Arial" w:cs="Arial"/>
          <w:b/>
          <w:bCs/>
          <w:sz w:val="20"/>
          <w:szCs w:val="20"/>
        </w:rPr>
        <w:t>Załącznik nr 5</w:t>
      </w:r>
      <w:r w:rsidRPr="00317D24">
        <w:rPr>
          <w:rFonts w:ascii="Arial" w:hAnsi="Arial" w:cs="Arial"/>
          <w:sz w:val="20"/>
          <w:szCs w:val="20"/>
        </w:rPr>
        <w:t xml:space="preserve"> do Umowy, oraz</w:t>
      </w:r>
    </w:p>
    <w:p w14:paraId="3052BEA4" w14:textId="77777777" w:rsidR="0002753D" w:rsidRDefault="0002753D" w:rsidP="0002753D">
      <w:pPr>
        <w:pStyle w:val="Zwykytekst"/>
        <w:numPr>
          <w:ilvl w:val="0"/>
          <w:numId w:val="26"/>
        </w:numPr>
        <w:spacing w:line="360" w:lineRule="auto"/>
        <w:ind w:left="1134"/>
        <w:jc w:val="both"/>
        <w:rPr>
          <w:rFonts w:ascii="Arial" w:hAnsi="Arial" w:cs="Arial"/>
          <w:sz w:val="20"/>
          <w:szCs w:val="20"/>
        </w:rPr>
      </w:pPr>
      <w:r w:rsidRPr="00317D24">
        <w:rPr>
          <w:rFonts w:ascii="Arial" w:hAnsi="Arial" w:cs="Arial"/>
          <w:sz w:val="20"/>
          <w:szCs w:val="20"/>
        </w:rPr>
        <w:t>kosztorys powykonawczy końcowy.</w:t>
      </w:r>
    </w:p>
    <w:p w14:paraId="71685AC3" w14:textId="77777777" w:rsidR="0002753D" w:rsidRPr="00317D24" w:rsidRDefault="0002753D" w:rsidP="0002753D">
      <w:pPr>
        <w:pStyle w:val="Zwykytekst"/>
        <w:numPr>
          <w:ilvl w:val="0"/>
          <w:numId w:val="12"/>
        </w:numPr>
        <w:spacing w:line="360" w:lineRule="auto"/>
        <w:jc w:val="both"/>
        <w:rPr>
          <w:rFonts w:ascii="Arial" w:hAnsi="Arial" w:cs="Arial"/>
          <w:sz w:val="20"/>
          <w:szCs w:val="20"/>
        </w:rPr>
      </w:pPr>
      <w:r w:rsidRPr="00317D24">
        <w:rPr>
          <w:rFonts w:ascii="Arial" w:hAnsi="Arial" w:cs="Arial"/>
          <w:sz w:val="20"/>
          <w:szCs w:val="20"/>
        </w:rPr>
        <w:t xml:space="preserve">W przypadku rezygnacji WYKONAWCY z wykonania części robót stanowiących Przedmiot Umowy, Wynagrodzenie ustalone w ust. 1 powyżej zostanie pomniejszone o wartość tych robót zgodnie z Kosztorysem ofertowym, stanowiącym </w:t>
      </w:r>
      <w:r w:rsidRPr="00317D24">
        <w:rPr>
          <w:rFonts w:ascii="Arial" w:hAnsi="Arial" w:cs="Arial"/>
          <w:b/>
          <w:sz w:val="20"/>
          <w:szCs w:val="20"/>
        </w:rPr>
        <w:t>Załącznik nr 1b</w:t>
      </w:r>
      <w:r w:rsidRPr="00317D24">
        <w:rPr>
          <w:rFonts w:ascii="Arial" w:hAnsi="Arial" w:cs="Arial"/>
          <w:sz w:val="20"/>
          <w:szCs w:val="20"/>
        </w:rPr>
        <w:t xml:space="preserve"> do Umowy.</w:t>
      </w:r>
    </w:p>
    <w:p w14:paraId="4B6EEC17" w14:textId="77777777" w:rsidR="0002753D" w:rsidRPr="00317D24" w:rsidRDefault="0002753D" w:rsidP="0002753D">
      <w:pPr>
        <w:pStyle w:val="Zwykytekst"/>
        <w:numPr>
          <w:ilvl w:val="0"/>
          <w:numId w:val="12"/>
        </w:numPr>
        <w:spacing w:line="360" w:lineRule="auto"/>
        <w:jc w:val="both"/>
        <w:rPr>
          <w:rFonts w:ascii="Arial" w:hAnsi="Arial" w:cs="Arial"/>
          <w:sz w:val="20"/>
          <w:szCs w:val="20"/>
        </w:rPr>
      </w:pPr>
      <w:r w:rsidRPr="00317D24">
        <w:rPr>
          <w:rFonts w:ascii="Arial" w:hAnsi="Arial" w:cs="Arial"/>
          <w:sz w:val="20"/>
          <w:szCs w:val="20"/>
        </w:rPr>
        <w:t>Strony zgodnie oświadczają, że Wynagrodzenie płatne PODWYKONAWCY określone w ust. 1 powyżej uwzględnia wszelkie warunki, w tym także warunki techniczne wykonania robót, uwzględniać będzie także koszty wszystkich elementów, niezbędnych do prawidłowego wykonania robót, właściwego oznakowania i zabezpieczenia terenu budowy, a także koszty materiałów i transportu jak również kosztu transportu sprzętu potrzebnego dla wykonania robót, koszty wynagrodzenia należnego dalszym podwykonawcom, jak również wszystkie inne koszty i opłaty towarzyszące kompleksowej realizacji gotowej do użytku inwestycji i warunkujące jej odbiór końcowy.</w:t>
      </w:r>
    </w:p>
    <w:p w14:paraId="796414EE" w14:textId="77777777" w:rsidR="0002753D" w:rsidRPr="00317D24" w:rsidRDefault="0002753D" w:rsidP="0002753D">
      <w:pPr>
        <w:pStyle w:val="Zwykytekst"/>
        <w:numPr>
          <w:ilvl w:val="0"/>
          <w:numId w:val="12"/>
        </w:numPr>
        <w:spacing w:line="360" w:lineRule="auto"/>
        <w:jc w:val="both"/>
        <w:rPr>
          <w:rFonts w:ascii="Arial" w:hAnsi="Arial" w:cs="Arial"/>
          <w:sz w:val="20"/>
          <w:szCs w:val="20"/>
        </w:rPr>
      </w:pPr>
      <w:r w:rsidRPr="00317D24">
        <w:rPr>
          <w:rFonts w:ascii="Arial" w:hAnsi="Arial" w:cs="Arial"/>
          <w:sz w:val="20"/>
          <w:szCs w:val="20"/>
        </w:rPr>
        <w:t>Wysokość Wynagrodzenia należnego PODWYKONAWCY odnosi się do kompletnego i należytego wykonania Przedmiotu Umowy, bez usterek i z przestrzeganiem postanowień Umowy oraz z zachowaniem najwyższych możliwych standardów wykonania.</w:t>
      </w:r>
    </w:p>
    <w:p w14:paraId="0F83E1DB" w14:textId="77777777" w:rsidR="0002753D" w:rsidRPr="00317D24" w:rsidRDefault="0002753D" w:rsidP="0002753D">
      <w:pPr>
        <w:pStyle w:val="Zwykytekst"/>
        <w:numPr>
          <w:ilvl w:val="0"/>
          <w:numId w:val="12"/>
        </w:numPr>
        <w:spacing w:line="360" w:lineRule="auto"/>
        <w:jc w:val="both"/>
        <w:rPr>
          <w:rFonts w:ascii="Arial" w:hAnsi="Arial" w:cs="Arial"/>
          <w:sz w:val="20"/>
          <w:szCs w:val="20"/>
        </w:rPr>
      </w:pPr>
      <w:r w:rsidRPr="00317D24">
        <w:rPr>
          <w:rFonts w:ascii="Arial" w:hAnsi="Arial" w:cs="Arial"/>
          <w:sz w:val="20"/>
          <w:szCs w:val="20"/>
        </w:rPr>
        <w:t xml:space="preserve">Wysokość Wynagrodzenia określona w ust. 1 oraz zweryfikowana zgodnie z ust. 2 powyżej będzie Wynagrodzeniem w kwocie netto za wykonanie Przedmiotu Umowy. Do Wynagrodzenia określonego w ust. 1 zostanie doliczony podatek od towarów i usług (VAT) według obowiązujących przepisów. </w:t>
      </w:r>
    </w:p>
    <w:p w14:paraId="517C378B" w14:textId="77777777" w:rsidR="0002753D" w:rsidRPr="00317D24" w:rsidRDefault="0002753D" w:rsidP="0002753D">
      <w:pPr>
        <w:pStyle w:val="Zwykytekst"/>
        <w:numPr>
          <w:ilvl w:val="0"/>
          <w:numId w:val="12"/>
        </w:numPr>
        <w:spacing w:line="360" w:lineRule="auto"/>
        <w:jc w:val="both"/>
        <w:rPr>
          <w:rFonts w:ascii="Arial" w:hAnsi="Arial" w:cs="Arial"/>
          <w:sz w:val="20"/>
          <w:szCs w:val="20"/>
        </w:rPr>
      </w:pPr>
      <w:r w:rsidRPr="00317D24">
        <w:rPr>
          <w:rFonts w:ascii="Arial" w:hAnsi="Arial" w:cs="Arial"/>
          <w:sz w:val="20"/>
          <w:szCs w:val="20"/>
        </w:rPr>
        <w:t xml:space="preserve">W przypadku wystąpienia robót dodatkowych i/lub zamiennych, które nie są ujęte w Umowie, i nie można ich było przewidzieć na dzień zawierania Umowy, lecz są ściśle związane z zakresem rzeczowym Umowy, w szczególności, kiedy nie można ich wydzielić, jako zakresu odrębnego pod względem technologicznym, technicznym, funkcjonalnym lub ze względu na obowiązujące przepisy i uwarunkowania, PODWYKONAWCA zrealizuje je na podstawie podpisanych przez Strony Protokołów Robót Dodatkowych i Zamiennych (PRDZ) lub Protokołów Konieczności (PK), których wzór stanowi </w:t>
      </w:r>
      <w:r w:rsidRPr="00317D24">
        <w:rPr>
          <w:rFonts w:ascii="Arial" w:hAnsi="Arial" w:cs="Arial"/>
          <w:b/>
          <w:sz w:val="20"/>
          <w:szCs w:val="20"/>
        </w:rPr>
        <w:t>Załącznik nr 2</w:t>
      </w:r>
      <w:r w:rsidRPr="00317D24">
        <w:rPr>
          <w:rFonts w:ascii="Arial" w:hAnsi="Arial" w:cs="Arial"/>
          <w:sz w:val="20"/>
          <w:szCs w:val="20"/>
        </w:rPr>
        <w:t xml:space="preserve"> do Umowy. </w:t>
      </w:r>
    </w:p>
    <w:p w14:paraId="256BB70D" w14:textId="77777777" w:rsidR="0002753D" w:rsidRPr="00317D24" w:rsidRDefault="0002753D" w:rsidP="0002753D">
      <w:pPr>
        <w:pStyle w:val="Zwykytekst"/>
        <w:numPr>
          <w:ilvl w:val="0"/>
          <w:numId w:val="12"/>
        </w:numPr>
        <w:spacing w:line="360" w:lineRule="auto"/>
        <w:jc w:val="both"/>
        <w:rPr>
          <w:rFonts w:ascii="Arial" w:hAnsi="Arial" w:cs="Arial"/>
          <w:sz w:val="20"/>
          <w:szCs w:val="20"/>
        </w:rPr>
      </w:pPr>
      <w:r w:rsidRPr="00317D24">
        <w:rPr>
          <w:rFonts w:ascii="Arial" w:hAnsi="Arial" w:cs="Arial"/>
          <w:sz w:val="20"/>
          <w:szCs w:val="20"/>
        </w:rPr>
        <w:t xml:space="preserve">Wynagrodzenie za prace dodatkowe i zamienne zostanie ustalone na podstawie zweryfikowanych przez INWESTORA i WYKONAWCĘ kosztorysów powykonawczych sporządzonych przez PODWYKONAWCĘ w oparciu o zatwierdzone przez INWESTORA i WYKONAWCĘ obmiary robót dodatkowych lub zamiennych oraz z zastosowaniem czynników cenotwórczych /stawki roboczogodziny, </w:t>
      </w:r>
      <w:proofErr w:type="spellStart"/>
      <w:r w:rsidRPr="00317D24">
        <w:rPr>
          <w:rFonts w:ascii="Arial" w:hAnsi="Arial" w:cs="Arial"/>
          <w:sz w:val="20"/>
          <w:szCs w:val="20"/>
        </w:rPr>
        <w:t>Kp</w:t>
      </w:r>
      <w:proofErr w:type="spellEnd"/>
      <w:r w:rsidRPr="00317D24">
        <w:rPr>
          <w:rFonts w:ascii="Arial" w:hAnsi="Arial" w:cs="Arial"/>
          <w:sz w:val="20"/>
          <w:szCs w:val="20"/>
        </w:rPr>
        <w:t xml:space="preserve">, </w:t>
      </w:r>
      <w:proofErr w:type="spellStart"/>
      <w:r w:rsidRPr="00317D24">
        <w:rPr>
          <w:rFonts w:ascii="Arial" w:hAnsi="Arial" w:cs="Arial"/>
          <w:sz w:val="20"/>
          <w:szCs w:val="20"/>
        </w:rPr>
        <w:t>Kz</w:t>
      </w:r>
      <w:proofErr w:type="spellEnd"/>
      <w:r w:rsidRPr="00317D24">
        <w:rPr>
          <w:rFonts w:ascii="Arial" w:hAnsi="Arial" w:cs="Arial"/>
          <w:sz w:val="20"/>
          <w:szCs w:val="20"/>
        </w:rPr>
        <w:t xml:space="preserve">, Z, materiałów i sprzętu/ ujętych w cennikach </w:t>
      </w:r>
      <w:proofErr w:type="spellStart"/>
      <w:r w:rsidRPr="00317D24">
        <w:rPr>
          <w:rFonts w:ascii="Arial" w:hAnsi="Arial" w:cs="Arial"/>
          <w:sz w:val="20"/>
          <w:szCs w:val="20"/>
        </w:rPr>
        <w:t>Sekocenbudu</w:t>
      </w:r>
      <w:proofErr w:type="spellEnd"/>
      <w:r w:rsidRPr="00317D24">
        <w:rPr>
          <w:rFonts w:ascii="Arial" w:hAnsi="Arial" w:cs="Arial"/>
          <w:sz w:val="20"/>
          <w:szCs w:val="20"/>
        </w:rPr>
        <w:t xml:space="preserve"> z kwartału najbardziej zbliżonego do okresu wykonania robót. Dopuszcza się możliwość zastosowania cen wbudowanych materiałów udokumentowanych /PODWYKONAWCA przedstawi kopie faktury potwierdzającej zakup materiałów bądź wykonanie usługi, nieodbiegające od cen lokalnych rynkowych/.</w:t>
      </w:r>
    </w:p>
    <w:p w14:paraId="305A2240" w14:textId="77777777" w:rsidR="0002753D" w:rsidRPr="00317D24" w:rsidRDefault="0002753D" w:rsidP="0002753D">
      <w:pPr>
        <w:pStyle w:val="Zwykytekst"/>
        <w:numPr>
          <w:ilvl w:val="0"/>
          <w:numId w:val="12"/>
        </w:numPr>
        <w:spacing w:line="360" w:lineRule="auto"/>
        <w:jc w:val="both"/>
        <w:rPr>
          <w:rFonts w:ascii="Arial" w:hAnsi="Arial" w:cs="Arial"/>
          <w:sz w:val="20"/>
          <w:szCs w:val="20"/>
        </w:rPr>
      </w:pPr>
      <w:r w:rsidRPr="00317D24">
        <w:rPr>
          <w:rFonts w:ascii="Arial" w:hAnsi="Arial" w:cs="Arial"/>
          <w:sz w:val="20"/>
          <w:szCs w:val="20"/>
        </w:rPr>
        <w:t xml:space="preserve">Suma wartości wszystkich robót dodatkowych i zamiennych realizowanych w formule PRDZ/PK w ramach przedmiotu Umowy nie może przekroczyć </w:t>
      </w:r>
      <w:r w:rsidRPr="00317D24">
        <w:rPr>
          <w:rFonts w:ascii="Arial" w:hAnsi="Arial" w:cs="Arial"/>
          <w:b/>
          <w:sz w:val="20"/>
          <w:szCs w:val="20"/>
        </w:rPr>
        <w:t>10%</w:t>
      </w:r>
      <w:r w:rsidRPr="00317D24">
        <w:rPr>
          <w:rFonts w:ascii="Arial" w:hAnsi="Arial" w:cs="Arial"/>
          <w:sz w:val="20"/>
          <w:szCs w:val="20"/>
        </w:rPr>
        <w:t xml:space="preserve"> wartości Wynagrodzenia netto Umowy.</w:t>
      </w:r>
    </w:p>
    <w:p w14:paraId="0CE0B164" w14:textId="77777777" w:rsidR="0002753D" w:rsidRPr="00317D24" w:rsidRDefault="0002753D" w:rsidP="0002753D">
      <w:pPr>
        <w:pStyle w:val="Zwykytekst"/>
        <w:numPr>
          <w:ilvl w:val="0"/>
          <w:numId w:val="12"/>
        </w:numPr>
        <w:spacing w:line="360" w:lineRule="auto"/>
        <w:jc w:val="both"/>
        <w:rPr>
          <w:rFonts w:ascii="Arial" w:hAnsi="Arial" w:cs="Arial"/>
          <w:sz w:val="20"/>
          <w:szCs w:val="20"/>
        </w:rPr>
      </w:pPr>
      <w:r w:rsidRPr="00317D24">
        <w:rPr>
          <w:rFonts w:ascii="Arial" w:hAnsi="Arial" w:cs="Arial"/>
          <w:sz w:val="20"/>
          <w:szCs w:val="20"/>
        </w:rPr>
        <w:lastRenderedPageBreak/>
        <w:t>W przypadku przekroczenia limitu, o którym mowa w ust. 10, roboty dodatkowe i zamienne mogą być realizowane przez PODWYKONAWCĘ jedynie na podstawie obustronnie podpisanego aneksu do Umowy pod rygorem nieważności.</w:t>
      </w:r>
    </w:p>
    <w:p w14:paraId="23020F63" w14:textId="77777777" w:rsidR="0002753D" w:rsidRPr="00317D24" w:rsidRDefault="0002753D" w:rsidP="0002753D">
      <w:pPr>
        <w:pStyle w:val="Zwykytekst"/>
        <w:numPr>
          <w:ilvl w:val="0"/>
          <w:numId w:val="12"/>
        </w:numPr>
        <w:spacing w:line="360" w:lineRule="auto"/>
        <w:jc w:val="both"/>
        <w:rPr>
          <w:rFonts w:ascii="Arial" w:hAnsi="Arial" w:cs="Arial"/>
          <w:sz w:val="20"/>
          <w:szCs w:val="20"/>
        </w:rPr>
      </w:pPr>
      <w:r w:rsidRPr="00317D24">
        <w:rPr>
          <w:rFonts w:ascii="Arial" w:hAnsi="Arial" w:cs="Arial"/>
          <w:sz w:val="20"/>
          <w:szCs w:val="20"/>
        </w:rPr>
        <w:t xml:space="preserve"> Poprzez PRDZ lub PK mogą być rozliczone:</w:t>
      </w:r>
    </w:p>
    <w:p w14:paraId="21151C70" w14:textId="77777777" w:rsidR="0002753D" w:rsidRPr="00317D24" w:rsidRDefault="0002753D" w:rsidP="0002753D">
      <w:pPr>
        <w:pStyle w:val="Zwykytekst"/>
        <w:numPr>
          <w:ilvl w:val="1"/>
          <w:numId w:val="12"/>
        </w:numPr>
        <w:spacing w:line="360" w:lineRule="auto"/>
        <w:ind w:left="709" w:hanging="283"/>
        <w:jc w:val="both"/>
        <w:rPr>
          <w:rFonts w:ascii="Arial" w:hAnsi="Arial" w:cs="Arial"/>
          <w:sz w:val="20"/>
          <w:szCs w:val="20"/>
        </w:rPr>
      </w:pPr>
      <w:r w:rsidRPr="00317D24">
        <w:rPr>
          <w:rFonts w:ascii="Arial" w:hAnsi="Arial" w:cs="Arial"/>
          <w:sz w:val="20"/>
          <w:szCs w:val="20"/>
        </w:rPr>
        <w:t>roboty dodatkowe, czyli zakresy rzeczowe, których potrzeba realizacji została zidentyfikowana po zawarciu Umowy, a nie zostały ujęte w podstawowym zakresie rzeczowym Umowy, tym samym nie zostały uwzględnione w Wynagrodzeniu;</w:t>
      </w:r>
    </w:p>
    <w:p w14:paraId="41F0B580" w14:textId="77777777" w:rsidR="0002753D" w:rsidRPr="00317D24" w:rsidRDefault="0002753D" w:rsidP="0002753D">
      <w:pPr>
        <w:pStyle w:val="Zwykytekst"/>
        <w:numPr>
          <w:ilvl w:val="1"/>
          <w:numId w:val="12"/>
        </w:numPr>
        <w:spacing w:line="360" w:lineRule="auto"/>
        <w:ind w:left="709" w:hanging="283"/>
        <w:jc w:val="both"/>
        <w:rPr>
          <w:rFonts w:ascii="Arial" w:hAnsi="Arial" w:cs="Arial"/>
          <w:sz w:val="20"/>
          <w:szCs w:val="20"/>
        </w:rPr>
      </w:pPr>
      <w:r w:rsidRPr="00317D24">
        <w:rPr>
          <w:rFonts w:ascii="Arial" w:hAnsi="Arial" w:cs="Arial"/>
          <w:sz w:val="20"/>
          <w:szCs w:val="20"/>
        </w:rPr>
        <w:t>roboty zamienne, czyli zmiany określonej części zakresu rzeczowego, do których dochodzi po podpisaniu Umowy, które PODWYKONAWCA zobowiązuje się wykonać w sposób odmienny od określonego w Umowie, z powodów jak niżej:</w:t>
      </w:r>
    </w:p>
    <w:p w14:paraId="4A6FCDE9" w14:textId="77777777" w:rsidR="0002753D" w:rsidRPr="00317D24" w:rsidRDefault="0002753D" w:rsidP="0002753D">
      <w:pPr>
        <w:pStyle w:val="Zwykytekst"/>
        <w:numPr>
          <w:ilvl w:val="2"/>
          <w:numId w:val="12"/>
        </w:numPr>
        <w:spacing w:line="360" w:lineRule="auto"/>
        <w:ind w:left="993" w:hanging="142"/>
        <w:jc w:val="both"/>
        <w:rPr>
          <w:rFonts w:ascii="Arial" w:hAnsi="Arial" w:cs="Arial"/>
          <w:sz w:val="20"/>
          <w:szCs w:val="20"/>
        </w:rPr>
      </w:pPr>
      <w:r w:rsidRPr="00317D24">
        <w:rPr>
          <w:rFonts w:ascii="Arial" w:hAnsi="Arial" w:cs="Arial"/>
          <w:sz w:val="20"/>
          <w:szCs w:val="20"/>
        </w:rPr>
        <w:t xml:space="preserve">  brak możliwości użycia materiałów budowlanych przewidzianych w Umowie, np.  nie mogą być użyte przy realizacji z powodu zaprzestania produkcji lub zastąpienia innymi,</w:t>
      </w:r>
    </w:p>
    <w:p w14:paraId="3E3B3864" w14:textId="77777777" w:rsidR="0002753D" w:rsidRPr="00317D24" w:rsidRDefault="0002753D" w:rsidP="0002753D">
      <w:pPr>
        <w:pStyle w:val="Zwykytekst"/>
        <w:numPr>
          <w:ilvl w:val="2"/>
          <w:numId w:val="12"/>
        </w:numPr>
        <w:spacing w:line="360" w:lineRule="auto"/>
        <w:ind w:left="993" w:hanging="142"/>
        <w:jc w:val="both"/>
        <w:rPr>
          <w:rFonts w:ascii="Arial" w:hAnsi="Arial" w:cs="Arial"/>
          <w:sz w:val="20"/>
          <w:szCs w:val="20"/>
        </w:rPr>
      </w:pPr>
      <w:r w:rsidRPr="00317D24">
        <w:rPr>
          <w:rFonts w:ascii="Arial" w:hAnsi="Arial" w:cs="Arial"/>
          <w:sz w:val="20"/>
          <w:szCs w:val="20"/>
        </w:rPr>
        <w:t xml:space="preserve">  w trakcie wykonywania przedmiotu Umowy nastąpiła zmiana obowiązujących przepisów prawa, w szczególności Prawa budowlanego, mających wpływ na realizację przedmiotu Umowy,</w:t>
      </w:r>
    </w:p>
    <w:p w14:paraId="00EF1884" w14:textId="77777777" w:rsidR="0002753D" w:rsidRPr="00317D24" w:rsidRDefault="0002753D" w:rsidP="0002753D">
      <w:pPr>
        <w:pStyle w:val="Zwykytekst"/>
        <w:numPr>
          <w:ilvl w:val="2"/>
          <w:numId w:val="12"/>
        </w:numPr>
        <w:spacing w:line="360" w:lineRule="auto"/>
        <w:ind w:left="993" w:hanging="142"/>
        <w:jc w:val="both"/>
        <w:rPr>
          <w:rFonts w:ascii="Arial" w:hAnsi="Arial" w:cs="Arial"/>
          <w:sz w:val="20"/>
          <w:szCs w:val="20"/>
        </w:rPr>
      </w:pPr>
      <w:r w:rsidRPr="00317D24">
        <w:rPr>
          <w:rFonts w:ascii="Arial" w:hAnsi="Arial" w:cs="Arial"/>
          <w:sz w:val="20"/>
          <w:szCs w:val="20"/>
        </w:rPr>
        <w:t xml:space="preserve">  w trakcie realizacji przedmiotu Umowy istnieje uzasadniona możliwość zastosowania odmiennych materiałów budowlanych bądź technologii wykonania robót, </w:t>
      </w:r>
    </w:p>
    <w:p w14:paraId="6F8C3EAA" w14:textId="77777777" w:rsidR="0002753D" w:rsidRPr="00317D24" w:rsidRDefault="0002753D" w:rsidP="0002753D">
      <w:pPr>
        <w:pStyle w:val="Zwykytekst"/>
        <w:numPr>
          <w:ilvl w:val="2"/>
          <w:numId w:val="12"/>
        </w:numPr>
        <w:spacing w:line="360" w:lineRule="auto"/>
        <w:ind w:left="993" w:hanging="142"/>
        <w:jc w:val="both"/>
        <w:rPr>
          <w:rFonts w:ascii="Arial" w:hAnsi="Arial" w:cs="Arial"/>
          <w:sz w:val="20"/>
          <w:szCs w:val="20"/>
        </w:rPr>
      </w:pPr>
      <w:r w:rsidRPr="00317D24">
        <w:rPr>
          <w:rFonts w:ascii="Arial" w:hAnsi="Arial" w:cs="Arial"/>
          <w:sz w:val="20"/>
          <w:szCs w:val="20"/>
        </w:rPr>
        <w:t xml:space="preserve">  wszelkie uzasadnione zmiany projektowe, do których dochodzi po podpisaniu Umowy, </w:t>
      </w:r>
    </w:p>
    <w:p w14:paraId="724D013B" w14:textId="77777777" w:rsidR="0002753D" w:rsidRPr="00317D24" w:rsidRDefault="0002753D" w:rsidP="0002753D">
      <w:pPr>
        <w:pStyle w:val="Zwykytekst"/>
        <w:numPr>
          <w:ilvl w:val="2"/>
          <w:numId w:val="12"/>
        </w:numPr>
        <w:spacing w:line="360" w:lineRule="auto"/>
        <w:ind w:left="993" w:hanging="142"/>
        <w:jc w:val="both"/>
        <w:rPr>
          <w:rFonts w:ascii="Arial" w:hAnsi="Arial" w:cs="Arial"/>
          <w:sz w:val="20"/>
          <w:szCs w:val="20"/>
        </w:rPr>
      </w:pPr>
      <w:r w:rsidRPr="00317D24">
        <w:rPr>
          <w:rFonts w:ascii="Arial" w:hAnsi="Arial" w:cs="Arial"/>
          <w:sz w:val="20"/>
          <w:szCs w:val="20"/>
        </w:rPr>
        <w:t xml:space="preserve">  zidentyfikowanie zakresu rzeczowego zawartego w obowiązującej Umowie, który jest zbędny do realizacji, w przypadku, jeśli ten fakt został rozpoznany po podpisaniu Umowy z PODWYKONAWCĄ.</w:t>
      </w:r>
    </w:p>
    <w:p w14:paraId="0F353B62" w14:textId="77777777" w:rsidR="0002753D" w:rsidRPr="00317D24" w:rsidRDefault="0002753D" w:rsidP="0002753D">
      <w:pPr>
        <w:pStyle w:val="Zwykytekst"/>
        <w:numPr>
          <w:ilvl w:val="0"/>
          <w:numId w:val="12"/>
        </w:numPr>
        <w:spacing w:line="360" w:lineRule="auto"/>
        <w:jc w:val="both"/>
        <w:rPr>
          <w:rFonts w:ascii="Arial" w:hAnsi="Arial" w:cs="Arial"/>
          <w:sz w:val="20"/>
          <w:szCs w:val="20"/>
        </w:rPr>
      </w:pPr>
      <w:r w:rsidRPr="00317D24">
        <w:rPr>
          <w:rFonts w:ascii="Arial" w:hAnsi="Arial" w:cs="Arial"/>
          <w:sz w:val="20"/>
          <w:szCs w:val="20"/>
        </w:rPr>
        <w:t xml:space="preserve"> W przypadku, gdy PODWYKONAWCA zidentyfikuje okoliczność, która może skutkować   koniecznością wykonania robót dodatkowych/zamiennych zobowiązany jest do przesłania do Kierownika Projektu ze Strony WYKONAWCY Zgłoszenia robót dodatkowych i/lub zamiennych – wg wzoru stanowiącego </w:t>
      </w:r>
      <w:r w:rsidRPr="00317D24">
        <w:rPr>
          <w:rFonts w:ascii="Arial" w:hAnsi="Arial" w:cs="Arial"/>
          <w:b/>
          <w:sz w:val="20"/>
          <w:szCs w:val="20"/>
        </w:rPr>
        <w:t>Załącznik nr 3</w:t>
      </w:r>
      <w:r w:rsidRPr="00317D24">
        <w:rPr>
          <w:rFonts w:ascii="Arial" w:hAnsi="Arial" w:cs="Arial"/>
          <w:sz w:val="20"/>
          <w:szCs w:val="20"/>
        </w:rPr>
        <w:t xml:space="preserve"> do Umowy.</w:t>
      </w:r>
    </w:p>
    <w:p w14:paraId="0833D753" w14:textId="77777777" w:rsidR="0002753D" w:rsidRPr="00317D24" w:rsidRDefault="0002753D" w:rsidP="0002753D">
      <w:pPr>
        <w:pStyle w:val="Zwykytekst"/>
        <w:numPr>
          <w:ilvl w:val="0"/>
          <w:numId w:val="12"/>
        </w:numPr>
        <w:spacing w:line="360" w:lineRule="auto"/>
        <w:jc w:val="both"/>
        <w:rPr>
          <w:rFonts w:ascii="Arial" w:hAnsi="Arial" w:cs="Arial"/>
          <w:sz w:val="20"/>
          <w:szCs w:val="20"/>
        </w:rPr>
      </w:pPr>
      <w:r w:rsidRPr="00317D24">
        <w:rPr>
          <w:rFonts w:ascii="Arial" w:hAnsi="Arial" w:cs="Arial"/>
          <w:sz w:val="20"/>
          <w:szCs w:val="20"/>
        </w:rPr>
        <w:t>PODWYKONAWCA nie będzie zgłaszał wobec WYKONAWCY żadnych roszczeń w przypadku rezygnacji WYKONAWCY z wykonania części robót.</w:t>
      </w:r>
    </w:p>
    <w:p w14:paraId="47D851E2" w14:textId="77777777" w:rsidR="0002753D" w:rsidRPr="00317D24" w:rsidRDefault="0002753D" w:rsidP="0002753D">
      <w:pPr>
        <w:pStyle w:val="Tekstpodstawowy3"/>
        <w:tabs>
          <w:tab w:val="left" w:pos="0"/>
          <w:tab w:val="left" w:pos="426"/>
        </w:tabs>
        <w:spacing w:after="0" w:line="360" w:lineRule="auto"/>
        <w:ind w:left="284"/>
        <w:jc w:val="both"/>
        <w:rPr>
          <w:rFonts w:cs="Arial"/>
          <w:b/>
          <w:sz w:val="20"/>
          <w:szCs w:val="20"/>
          <w:u w:val="single"/>
        </w:rPr>
      </w:pPr>
      <w:r w:rsidRPr="00317D24">
        <w:rPr>
          <w:rFonts w:cs="Arial"/>
          <w:sz w:val="20"/>
          <w:szCs w:val="20"/>
        </w:rPr>
        <w:t xml:space="preserve">         </w:t>
      </w:r>
    </w:p>
    <w:p w14:paraId="50CA36EC" w14:textId="77777777" w:rsidR="0002753D" w:rsidRPr="00317D24" w:rsidRDefault="0002753D" w:rsidP="0002753D">
      <w:pPr>
        <w:pStyle w:val="Tekstpodstawowy3"/>
        <w:tabs>
          <w:tab w:val="left" w:pos="0"/>
          <w:tab w:val="left" w:pos="426"/>
        </w:tabs>
        <w:spacing w:after="0" w:line="360" w:lineRule="auto"/>
        <w:jc w:val="center"/>
        <w:rPr>
          <w:rFonts w:cs="Arial"/>
          <w:b/>
          <w:sz w:val="20"/>
          <w:szCs w:val="20"/>
          <w:u w:val="single"/>
        </w:rPr>
      </w:pPr>
      <w:r w:rsidRPr="00317D24">
        <w:rPr>
          <w:rFonts w:cs="Arial"/>
          <w:b/>
          <w:sz w:val="20"/>
          <w:szCs w:val="20"/>
          <w:u w:val="single"/>
        </w:rPr>
        <w:t>ARTYKUŁ 6 - PŁATNOŚCI</w:t>
      </w:r>
    </w:p>
    <w:p w14:paraId="78A9E42E" w14:textId="77777777" w:rsidR="0002753D" w:rsidRPr="00317D24" w:rsidRDefault="0002753D" w:rsidP="0002753D">
      <w:pPr>
        <w:pStyle w:val="Tekstpodstawowy3"/>
        <w:spacing w:after="0" w:line="360" w:lineRule="auto"/>
        <w:ind w:left="360"/>
        <w:jc w:val="both"/>
        <w:rPr>
          <w:rFonts w:cs="Arial"/>
          <w:sz w:val="20"/>
          <w:szCs w:val="20"/>
        </w:rPr>
      </w:pPr>
    </w:p>
    <w:p w14:paraId="28A3C0DB" w14:textId="77777777" w:rsidR="0002753D" w:rsidRPr="00317D24" w:rsidRDefault="0002753D" w:rsidP="0002753D">
      <w:pPr>
        <w:pStyle w:val="Tekstpodstawowy3"/>
        <w:numPr>
          <w:ilvl w:val="0"/>
          <w:numId w:val="16"/>
        </w:numPr>
        <w:spacing w:after="0" w:line="360" w:lineRule="auto"/>
        <w:ind w:hanging="357"/>
        <w:jc w:val="both"/>
        <w:rPr>
          <w:rFonts w:cs="Arial"/>
          <w:sz w:val="20"/>
          <w:szCs w:val="20"/>
        </w:rPr>
      </w:pPr>
      <w:r w:rsidRPr="00317D24">
        <w:rPr>
          <w:rFonts w:cs="Arial"/>
          <w:sz w:val="20"/>
          <w:szCs w:val="20"/>
        </w:rPr>
        <w:t xml:space="preserve">Należność za wykonanie Przedmiotu Umowy regulowana będzie na podstawie faktury. Podstawą wystawienia faktury przez PODWYKONAWCĘ będzie jeden z niżej wymienionych protokołów: </w:t>
      </w:r>
    </w:p>
    <w:p w14:paraId="2D2A6D0C" w14:textId="77777777" w:rsidR="0002753D" w:rsidRPr="00317D24" w:rsidRDefault="0002753D" w:rsidP="0002753D">
      <w:pPr>
        <w:numPr>
          <w:ilvl w:val="0"/>
          <w:numId w:val="9"/>
        </w:numPr>
        <w:spacing w:line="360" w:lineRule="auto"/>
        <w:ind w:left="709" w:hanging="283"/>
        <w:jc w:val="both"/>
        <w:rPr>
          <w:rFonts w:cs="Arial"/>
          <w:sz w:val="20"/>
        </w:rPr>
      </w:pPr>
      <w:r w:rsidRPr="00317D24">
        <w:rPr>
          <w:rFonts w:cs="Arial"/>
          <w:sz w:val="20"/>
        </w:rPr>
        <w:t xml:space="preserve">Protokół odbioru wykonanych elementów, robót, obiektu podpisany ze strony WYKONAWCY przez Kierownika Projektu, ze strony PODWYKONAWCY przez Kierownika Budowy oraz Inspektorów Nadzoru i Kierownika Projektu ze strony Inwestora. Wzór ww. protokołu stanowi </w:t>
      </w:r>
      <w:r w:rsidRPr="00317D24">
        <w:rPr>
          <w:rFonts w:cs="Arial"/>
          <w:b/>
          <w:sz w:val="20"/>
        </w:rPr>
        <w:t>Załącznik nr 4</w:t>
      </w:r>
      <w:r w:rsidRPr="00317D24">
        <w:rPr>
          <w:rFonts w:cs="Arial"/>
          <w:sz w:val="20"/>
        </w:rPr>
        <w:t xml:space="preserve"> do Umowy,</w:t>
      </w:r>
    </w:p>
    <w:p w14:paraId="4FA636E1" w14:textId="77777777" w:rsidR="0002753D" w:rsidRPr="00317D24" w:rsidRDefault="0002753D" w:rsidP="0002753D">
      <w:pPr>
        <w:numPr>
          <w:ilvl w:val="0"/>
          <w:numId w:val="9"/>
        </w:numPr>
        <w:spacing w:line="360" w:lineRule="auto"/>
        <w:ind w:left="709" w:hanging="283"/>
        <w:jc w:val="both"/>
        <w:rPr>
          <w:rFonts w:cs="Arial"/>
          <w:sz w:val="20"/>
        </w:rPr>
      </w:pPr>
      <w:r w:rsidRPr="00317D24">
        <w:rPr>
          <w:rFonts w:cs="Arial"/>
          <w:sz w:val="20"/>
        </w:rPr>
        <w:t xml:space="preserve">Protokół Odbioru Technicznego Końcowego całości przedmiotu Umowy. Wzór ww. protokołu stanowi </w:t>
      </w:r>
      <w:r w:rsidRPr="00317D24">
        <w:rPr>
          <w:rFonts w:cs="Arial"/>
          <w:b/>
          <w:sz w:val="20"/>
        </w:rPr>
        <w:t>Załącznik nr 5</w:t>
      </w:r>
      <w:r w:rsidRPr="00317D24">
        <w:rPr>
          <w:rFonts w:cs="Arial"/>
          <w:sz w:val="20"/>
        </w:rPr>
        <w:t xml:space="preserve"> do Umowy; </w:t>
      </w:r>
    </w:p>
    <w:p w14:paraId="3694478E" w14:textId="77777777" w:rsidR="0002753D" w:rsidRPr="00317D24" w:rsidRDefault="0002753D" w:rsidP="0002753D">
      <w:pPr>
        <w:pStyle w:val="Akapitzlist"/>
        <w:numPr>
          <w:ilvl w:val="0"/>
          <w:numId w:val="16"/>
        </w:numPr>
        <w:spacing w:line="360" w:lineRule="auto"/>
        <w:jc w:val="both"/>
        <w:rPr>
          <w:rFonts w:cs="Arial"/>
          <w:sz w:val="20"/>
        </w:rPr>
      </w:pPr>
      <w:r w:rsidRPr="00317D24">
        <w:rPr>
          <w:rFonts w:cs="Arial"/>
          <w:sz w:val="20"/>
        </w:rPr>
        <w:t>Dokonanie przez WYKONAWCĘ płatności na podstawie wystawionej przez PODWYKONAWCĘ faktury wymaga uprzedniego doręczenia WYKONAWCY przez PODWYKONAWCĘ następujących dokumentów:</w:t>
      </w:r>
    </w:p>
    <w:p w14:paraId="7189E90D" w14:textId="77777777" w:rsidR="0002753D" w:rsidRPr="00317D24" w:rsidRDefault="0002753D" w:rsidP="0002753D">
      <w:pPr>
        <w:pStyle w:val="Akapitzlist"/>
        <w:spacing w:line="360" w:lineRule="auto"/>
        <w:jc w:val="both"/>
        <w:rPr>
          <w:rFonts w:cs="Arial"/>
          <w:sz w:val="20"/>
        </w:rPr>
      </w:pPr>
      <w:r w:rsidRPr="00317D24">
        <w:rPr>
          <w:rFonts w:cs="Arial"/>
          <w:sz w:val="20"/>
        </w:rPr>
        <w:t xml:space="preserve">a. </w:t>
      </w:r>
      <w:r w:rsidRPr="00317D24">
        <w:rPr>
          <w:rFonts w:cs="Arial"/>
          <w:b/>
          <w:bCs/>
          <w:sz w:val="20"/>
        </w:rPr>
        <w:t>odpowiedniego protokołu</w:t>
      </w:r>
      <w:r w:rsidRPr="00317D24">
        <w:rPr>
          <w:rFonts w:cs="Arial"/>
          <w:sz w:val="20"/>
        </w:rPr>
        <w:t>, wskazanego w ust. 1 powyżej,</w:t>
      </w:r>
    </w:p>
    <w:p w14:paraId="52BE8917" w14:textId="77777777" w:rsidR="0002753D" w:rsidRPr="00317D24" w:rsidRDefault="0002753D" w:rsidP="0002753D">
      <w:pPr>
        <w:spacing w:line="360" w:lineRule="auto"/>
        <w:ind w:left="720"/>
        <w:jc w:val="both"/>
        <w:rPr>
          <w:rFonts w:cs="Arial"/>
          <w:sz w:val="20"/>
        </w:rPr>
      </w:pPr>
      <w:r w:rsidRPr="00317D24">
        <w:rPr>
          <w:rFonts w:cs="Arial"/>
          <w:sz w:val="20"/>
        </w:rPr>
        <w:lastRenderedPageBreak/>
        <w:t xml:space="preserve">b. przy wystawieniu faktur za okres rozliczeniowy (miesiąc), zaczynając od drugiego miesiąca realizacji robót budowlanych, PODWYKONAWCA przedłoży WYKONAWCY </w:t>
      </w:r>
      <w:r w:rsidRPr="00317D24">
        <w:rPr>
          <w:rFonts w:cs="Arial"/>
          <w:b/>
          <w:bCs/>
          <w:sz w:val="20"/>
        </w:rPr>
        <w:t>pisemne oświadczenie własne oraz oświadczenia wszystkich dalszych podwykonawców</w:t>
      </w:r>
      <w:r w:rsidRPr="00317D24">
        <w:rPr>
          <w:rFonts w:cs="Arial"/>
          <w:sz w:val="20"/>
        </w:rPr>
        <w:t xml:space="preserve">, o zapłaceniu na ich rzecz wszystkich wymagalnych  należności z tytułu prac im  powierzonych  w ramach  poprzedniego  etapu  fakturowania i nie zgłaszaniu roszczeń finansowych do WYKONAWCY oraz PODWYKONAWCY za roboty wykazane w odpowiednim Protokole odbioru wykonanych elementów, robót, obiektu, wraz z  zestawieniem należności dla dalszych podwykonawców, kopiami wystawionych przez nich faktur oraz z dowodami wpłaty należności, odpowiadającymi wartości tychże faktur, wraz z adnotacją „za zgodność z oryginałem” oraz datą i podpisem osoby uprawnionej ze strony PODWYKONAWCY; </w:t>
      </w:r>
    </w:p>
    <w:p w14:paraId="729E0A73" w14:textId="77777777" w:rsidR="0002753D" w:rsidRPr="00317D24" w:rsidRDefault="0002753D" w:rsidP="0002753D">
      <w:pPr>
        <w:spacing w:line="360" w:lineRule="auto"/>
        <w:ind w:left="720"/>
        <w:jc w:val="both"/>
        <w:rPr>
          <w:rFonts w:cs="Arial"/>
          <w:sz w:val="20"/>
        </w:rPr>
      </w:pPr>
      <w:r w:rsidRPr="00317D24">
        <w:rPr>
          <w:rFonts w:cs="Arial"/>
          <w:sz w:val="20"/>
        </w:rPr>
        <w:t xml:space="preserve">lub </w:t>
      </w:r>
      <w:r w:rsidRPr="00317D24">
        <w:rPr>
          <w:rFonts w:cs="Arial"/>
          <w:b/>
          <w:bCs/>
          <w:sz w:val="20"/>
        </w:rPr>
        <w:t>oświadczenie PODWYKONAWCY o wykonywaniu  prac  siłami  własnymi</w:t>
      </w:r>
      <w:r w:rsidRPr="00317D24">
        <w:rPr>
          <w:rFonts w:cs="Arial"/>
          <w:sz w:val="20"/>
        </w:rPr>
        <w:t>, bez udziału dalszych  podwykonawców, z tym  zastrzeżeniem, że w przypadku faktury końcowej PODWYKONAWCA   zobowiązany jest przedstawić pisemne oświadczenia wszystkich dalszych podwykonawców,  będących wykonawcami robót budowlano-montażowych na wcześniejszych etapach odbiorów częściowych, o zapłaceniu na ich rzecz wszystkich należności z tytułu prac im powierzonych w ramach Umowy. Oświadczenie dalszych podwykonawców, o których mowa w zdaniu poprzednim nie może być złożone z datą wcześniejszą niż Protokół Odbioru Technicznego Końcowego stanowiący załącznik do faktury PODWYKONAWCY,</w:t>
      </w:r>
    </w:p>
    <w:p w14:paraId="3403C87A" w14:textId="77777777" w:rsidR="0002753D" w:rsidRPr="00317D24" w:rsidRDefault="0002753D" w:rsidP="0002753D">
      <w:pPr>
        <w:spacing w:line="360" w:lineRule="auto"/>
        <w:ind w:left="709" w:hanging="142"/>
        <w:jc w:val="both"/>
        <w:rPr>
          <w:rFonts w:cs="Arial"/>
          <w:sz w:val="20"/>
        </w:rPr>
      </w:pPr>
      <w:r w:rsidRPr="00317D24">
        <w:rPr>
          <w:rFonts w:cs="Arial"/>
          <w:sz w:val="20"/>
        </w:rPr>
        <w:t xml:space="preserve">c. </w:t>
      </w:r>
      <w:r w:rsidRPr="00317D24">
        <w:rPr>
          <w:rFonts w:cs="Arial"/>
          <w:b/>
          <w:bCs/>
          <w:sz w:val="20"/>
        </w:rPr>
        <w:t>dokumentu potwierdzającego usunięcie wad</w:t>
      </w:r>
      <w:r w:rsidRPr="00317D24">
        <w:rPr>
          <w:rFonts w:cs="Arial"/>
          <w:bCs/>
          <w:sz w:val="20"/>
        </w:rPr>
        <w:t>, w trybie, o którym mowa w Art. 12 ust. 5.2 Umowy</w:t>
      </w:r>
      <w:r w:rsidRPr="00317D24">
        <w:rPr>
          <w:rFonts w:cs="Arial"/>
          <w:sz w:val="20"/>
        </w:rPr>
        <w:t xml:space="preserve">, jeśli takie zostały odnotowane w Protokole Odbioru Technicznego Końcowego – w przypadku faktury końcowej.  </w:t>
      </w:r>
    </w:p>
    <w:p w14:paraId="102EBCFA" w14:textId="77777777" w:rsidR="0002753D" w:rsidRPr="00317D24" w:rsidRDefault="0002753D" w:rsidP="0002753D">
      <w:pPr>
        <w:pStyle w:val="Tekstpodstawowy3"/>
        <w:numPr>
          <w:ilvl w:val="0"/>
          <w:numId w:val="16"/>
        </w:numPr>
        <w:spacing w:after="0" w:line="360" w:lineRule="auto"/>
        <w:ind w:hanging="357"/>
        <w:jc w:val="both"/>
        <w:rPr>
          <w:rFonts w:cs="Arial"/>
          <w:sz w:val="20"/>
          <w:szCs w:val="20"/>
        </w:rPr>
      </w:pPr>
      <w:r w:rsidRPr="00317D24">
        <w:rPr>
          <w:rFonts w:cs="Arial"/>
          <w:sz w:val="20"/>
          <w:szCs w:val="20"/>
        </w:rPr>
        <w:t xml:space="preserve">Jeżeli Strony nie postanowią inaczej, płatność dokonywana będzie każdorazowo przelewem, w terminie </w:t>
      </w:r>
      <w:r w:rsidRPr="00317D24">
        <w:rPr>
          <w:rFonts w:cs="Arial"/>
          <w:b/>
          <w:sz w:val="20"/>
          <w:szCs w:val="20"/>
        </w:rPr>
        <w:t>21 dni</w:t>
      </w:r>
      <w:r w:rsidRPr="00317D24">
        <w:rPr>
          <w:rFonts w:cs="Arial"/>
          <w:sz w:val="20"/>
          <w:szCs w:val="20"/>
        </w:rPr>
        <w:t xml:space="preserve"> od daty prawidłowo wystawionej i doręczonej faktury zawierającej, oprócz wymogów ustawowych, dane wskazane w Artykule 7 ust. 1 Umowy, wraz z dokumentami wymienionymi w ust. 1 oraz ust. 2 powyżej na rachunek bankowy PODWYKONAWCY wskazany na fakturze lub innym dokumencie zobowiązaniowym. W przypadku dostarczenia faktury niezawierającej danych wskazanych w Art. 7 ust. 1</w:t>
      </w:r>
      <w:r w:rsidRPr="00317D24">
        <w:rPr>
          <w:rFonts w:cs="Arial"/>
          <w:b/>
          <w:sz w:val="20"/>
          <w:szCs w:val="20"/>
        </w:rPr>
        <w:t xml:space="preserve"> </w:t>
      </w:r>
      <w:r w:rsidRPr="00317D24">
        <w:rPr>
          <w:rFonts w:cs="Arial"/>
          <w:sz w:val="20"/>
          <w:szCs w:val="20"/>
        </w:rPr>
        <w:t>Umowy i/lub bez dokumentów jak w ust. 1 i ust. 2 powyżej, WYKONAWCA ma prawo wstrzymać płatność Wynagrodzenia. Zapłata wynagrodzenia nastąpi w terminie 7 dni od daty doręczenia WYKONAWCY faktury zawierającej wszystkie dane wskazane w zdaniu poprzednim i/lub doręczenia brakujących dokumentów wymienionych w ust. 1 oraz 2 powyżej, lecz nie wcześniej niż w terminie 21 dni od daty doręczenia faktury bez danych lub dokumentów wymaganych do dokonania płatności. W takim przypadku zapłata nastąpi bez konieczności zapłaty odsetek za opóźnienie płatności.</w:t>
      </w:r>
    </w:p>
    <w:p w14:paraId="6C146F53" w14:textId="77777777" w:rsidR="0002753D" w:rsidRPr="00317D24" w:rsidRDefault="0002753D" w:rsidP="0002753D">
      <w:pPr>
        <w:pStyle w:val="Tekstpodstawowy3"/>
        <w:numPr>
          <w:ilvl w:val="0"/>
          <w:numId w:val="16"/>
        </w:numPr>
        <w:spacing w:after="0" w:line="360" w:lineRule="auto"/>
        <w:ind w:hanging="357"/>
        <w:jc w:val="both"/>
        <w:rPr>
          <w:rFonts w:cs="Arial"/>
          <w:sz w:val="20"/>
          <w:szCs w:val="20"/>
        </w:rPr>
      </w:pPr>
      <w:r w:rsidRPr="00317D24">
        <w:rPr>
          <w:rFonts w:cs="Arial"/>
          <w:sz w:val="20"/>
          <w:szCs w:val="20"/>
        </w:rPr>
        <w:t xml:space="preserve">Dniem zapłaty jest data obciążenia rachunku bankowego WYKONAWCY. </w:t>
      </w:r>
    </w:p>
    <w:p w14:paraId="66FFBF4E" w14:textId="77777777" w:rsidR="0002753D" w:rsidRPr="00317D24" w:rsidRDefault="0002753D" w:rsidP="0002753D">
      <w:pPr>
        <w:pStyle w:val="Tekstpodstawowy3"/>
        <w:numPr>
          <w:ilvl w:val="0"/>
          <w:numId w:val="16"/>
        </w:numPr>
        <w:spacing w:after="0" w:line="360" w:lineRule="auto"/>
        <w:ind w:hanging="357"/>
        <w:jc w:val="both"/>
        <w:rPr>
          <w:rFonts w:cs="Arial"/>
          <w:sz w:val="20"/>
          <w:szCs w:val="20"/>
        </w:rPr>
      </w:pPr>
      <w:r w:rsidRPr="00317D24">
        <w:rPr>
          <w:rFonts w:cs="Arial"/>
          <w:sz w:val="20"/>
          <w:szCs w:val="20"/>
        </w:rPr>
        <w:t>Niezapłacenie wynagrodzenia dalszym podwykonawcom uprawnia WYKONAWCĘ do wstrzymania  płatności  Wynagrodzenia dla PODWYKONAWCY bez obowiązku zapłaty odsetek za opóźnienie płatności.</w:t>
      </w:r>
    </w:p>
    <w:p w14:paraId="7C5B12C9" w14:textId="77777777" w:rsidR="0002753D" w:rsidRPr="00317D24" w:rsidRDefault="0002753D" w:rsidP="0002753D">
      <w:pPr>
        <w:pStyle w:val="Tekstpodstawowy3"/>
        <w:numPr>
          <w:ilvl w:val="0"/>
          <w:numId w:val="16"/>
        </w:numPr>
        <w:spacing w:after="0" w:line="360" w:lineRule="auto"/>
        <w:ind w:hanging="357"/>
        <w:jc w:val="both"/>
        <w:rPr>
          <w:rFonts w:cs="Arial"/>
          <w:sz w:val="20"/>
          <w:szCs w:val="20"/>
        </w:rPr>
      </w:pPr>
      <w:r w:rsidRPr="00317D24">
        <w:rPr>
          <w:rFonts w:cs="Arial"/>
          <w:sz w:val="20"/>
          <w:szCs w:val="20"/>
        </w:rPr>
        <w:t xml:space="preserve">PODWYKONAWCA, dalszy podwykonawca lub kolejny dalszy podwykonawca nie mogą bez uprzedniej pisemnej zgody WYKONAWCY przenieść na osobę trzecią (dokonać przelewu) wierzytelności o zapłatę Wynagrodzenia. </w:t>
      </w:r>
    </w:p>
    <w:p w14:paraId="4CECA819" w14:textId="77777777" w:rsidR="0002753D" w:rsidRPr="00317D24" w:rsidRDefault="0002753D" w:rsidP="0002753D">
      <w:pPr>
        <w:pStyle w:val="Tekstpodstawowy3"/>
        <w:numPr>
          <w:ilvl w:val="0"/>
          <w:numId w:val="16"/>
        </w:numPr>
        <w:spacing w:after="0" w:line="360" w:lineRule="auto"/>
        <w:ind w:hanging="357"/>
        <w:jc w:val="both"/>
        <w:rPr>
          <w:rFonts w:cs="Arial"/>
          <w:sz w:val="20"/>
          <w:szCs w:val="20"/>
        </w:rPr>
      </w:pPr>
      <w:r w:rsidRPr="00317D24">
        <w:rPr>
          <w:rFonts w:cs="Arial"/>
          <w:sz w:val="20"/>
          <w:szCs w:val="20"/>
        </w:rPr>
        <w:t xml:space="preserve">WYKONAWCA oświadcza, że posiada środki finansowe na realizację Umowy. </w:t>
      </w:r>
    </w:p>
    <w:p w14:paraId="2DF9A352" w14:textId="77777777" w:rsidR="0002753D" w:rsidRPr="00317D24" w:rsidRDefault="0002753D" w:rsidP="0002753D">
      <w:pPr>
        <w:pStyle w:val="Tekstpodstawowy3"/>
        <w:numPr>
          <w:ilvl w:val="0"/>
          <w:numId w:val="16"/>
        </w:numPr>
        <w:spacing w:after="0" w:line="360" w:lineRule="auto"/>
        <w:ind w:hanging="357"/>
        <w:jc w:val="both"/>
        <w:rPr>
          <w:rFonts w:cs="Arial"/>
          <w:sz w:val="20"/>
          <w:szCs w:val="20"/>
        </w:rPr>
      </w:pPr>
      <w:r w:rsidRPr="00317D24">
        <w:rPr>
          <w:rFonts w:cs="Arial"/>
          <w:sz w:val="20"/>
          <w:szCs w:val="20"/>
        </w:rPr>
        <w:lastRenderedPageBreak/>
        <w:t xml:space="preserve">Zmiana lub dodanie rachunku bankowego PODWYKONAWCY możliwe jest na podstawie oficjalnego pisma podpisanego przez osobę uprawnioną do reprezentacji PODWYKONAWCY. </w:t>
      </w:r>
    </w:p>
    <w:p w14:paraId="5CFB4B44" w14:textId="77777777" w:rsidR="0002753D" w:rsidRPr="00317D24" w:rsidRDefault="0002753D" w:rsidP="0002753D">
      <w:pPr>
        <w:numPr>
          <w:ilvl w:val="0"/>
          <w:numId w:val="16"/>
        </w:numPr>
        <w:spacing w:line="360" w:lineRule="auto"/>
        <w:jc w:val="both"/>
        <w:rPr>
          <w:rFonts w:cs="Arial"/>
          <w:sz w:val="20"/>
        </w:rPr>
      </w:pPr>
      <w:r w:rsidRPr="00317D24">
        <w:rPr>
          <w:rFonts w:cs="Arial"/>
          <w:sz w:val="20"/>
        </w:rPr>
        <w:t>Płatność, o której mowa w ust. 1 i 2 powyżej będzie realizowana w mechanizmie podzielonej płatności, o którym mowa w ustawie z dnia 11 marca 2004 r. o podatku od towarów i usług, wyłącznie na wskazany przez PODWYKONAWCĘ rachunek bankowy figurujący w wykazie podatników VAT prowadzonym przez właściwy organ administracji (tzw. Białej liście).</w:t>
      </w:r>
    </w:p>
    <w:p w14:paraId="2F835EAC" w14:textId="77777777" w:rsidR="0002753D" w:rsidRPr="00317D24" w:rsidRDefault="0002753D" w:rsidP="0002753D">
      <w:pPr>
        <w:numPr>
          <w:ilvl w:val="0"/>
          <w:numId w:val="16"/>
        </w:numPr>
        <w:spacing w:line="360" w:lineRule="auto"/>
        <w:jc w:val="both"/>
        <w:rPr>
          <w:rFonts w:cs="Arial"/>
          <w:sz w:val="20"/>
        </w:rPr>
      </w:pPr>
      <w:r w:rsidRPr="00317D24">
        <w:rPr>
          <w:rFonts w:cs="Arial"/>
          <w:sz w:val="20"/>
        </w:rPr>
        <w:t xml:space="preserve">W przypadku niemożności dokonania płatności w sposób wskazany w ust. 9 z uwagi na: </w:t>
      </w:r>
    </w:p>
    <w:p w14:paraId="5DD3C6B2" w14:textId="77777777" w:rsidR="0002753D" w:rsidRPr="00317D24" w:rsidRDefault="0002753D" w:rsidP="0002753D">
      <w:pPr>
        <w:pStyle w:val="Zwykytekst"/>
        <w:spacing w:line="360" w:lineRule="auto"/>
        <w:ind w:left="709" w:hanging="284"/>
        <w:jc w:val="both"/>
        <w:rPr>
          <w:rFonts w:ascii="Arial" w:hAnsi="Arial" w:cs="Arial"/>
          <w:sz w:val="20"/>
          <w:szCs w:val="20"/>
        </w:rPr>
      </w:pPr>
      <w:r w:rsidRPr="00317D24">
        <w:rPr>
          <w:rFonts w:ascii="Arial" w:hAnsi="Arial" w:cs="Arial"/>
          <w:sz w:val="20"/>
          <w:szCs w:val="20"/>
        </w:rPr>
        <w:t xml:space="preserve">a. brak na Białej liście wskazanego przez PODWYKONAWCĘ numeru rachunku bankowego WYKONAWCA będzie uprawniony do wstrzymania płatności na rzecz PODWYKONAWCY, </w:t>
      </w:r>
    </w:p>
    <w:p w14:paraId="207A8F2E" w14:textId="77777777" w:rsidR="0002753D" w:rsidRPr="00317D24" w:rsidRDefault="0002753D" w:rsidP="0002753D">
      <w:pPr>
        <w:pStyle w:val="Zwykytekst"/>
        <w:spacing w:line="360" w:lineRule="auto"/>
        <w:ind w:left="709" w:hanging="284"/>
        <w:jc w:val="both"/>
        <w:rPr>
          <w:rFonts w:ascii="Arial" w:hAnsi="Arial" w:cs="Arial"/>
          <w:sz w:val="20"/>
          <w:szCs w:val="20"/>
        </w:rPr>
      </w:pPr>
      <w:r w:rsidRPr="00317D24">
        <w:rPr>
          <w:rFonts w:ascii="Arial" w:hAnsi="Arial" w:cs="Arial"/>
          <w:sz w:val="20"/>
          <w:szCs w:val="20"/>
        </w:rPr>
        <w:t xml:space="preserve">b. brak wskazania przez PODWYKONAWCĘ jako właściwego do zapłaty części ceny brutto odpowiadającej podatkowi VAT numeru rachunku bankowego w złotych polskich figurującego na Białej liście (dotyczy przypadków wskazania przez PODWYKONAWCĘ do zapłaty ceny netto rachunku bankowego w walucie obcej). WYKONAWCA będzie uprawniony do wstrzymania płatności na rzecz PODWYKONAWCY odpowiednio: Wynagrodzenia (w przypadku wskazanym w </w:t>
      </w:r>
      <w:proofErr w:type="spellStart"/>
      <w:r w:rsidRPr="00317D24">
        <w:rPr>
          <w:rFonts w:ascii="Arial" w:hAnsi="Arial" w:cs="Arial"/>
          <w:sz w:val="20"/>
          <w:szCs w:val="20"/>
        </w:rPr>
        <w:t>ppkt</w:t>
      </w:r>
      <w:proofErr w:type="spellEnd"/>
      <w:r w:rsidRPr="00317D24">
        <w:rPr>
          <w:rFonts w:ascii="Arial" w:hAnsi="Arial" w:cs="Arial"/>
          <w:sz w:val="20"/>
          <w:szCs w:val="20"/>
        </w:rPr>
        <w:t xml:space="preserve">. (a) lub części Wynagrodzenia odpowiadającej podatkowi VAT (w przypadku wskazanym w </w:t>
      </w:r>
      <w:proofErr w:type="spellStart"/>
      <w:r w:rsidRPr="00317D24">
        <w:rPr>
          <w:rFonts w:ascii="Arial" w:hAnsi="Arial" w:cs="Arial"/>
          <w:sz w:val="20"/>
          <w:szCs w:val="20"/>
        </w:rPr>
        <w:t>ppkt</w:t>
      </w:r>
      <w:proofErr w:type="spellEnd"/>
      <w:r w:rsidRPr="00317D24">
        <w:rPr>
          <w:rFonts w:ascii="Arial" w:hAnsi="Arial" w:cs="Arial"/>
          <w:sz w:val="20"/>
          <w:szCs w:val="20"/>
        </w:rPr>
        <w:t>. (b) ).</w:t>
      </w:r>
    </w:p>
    <w:p w14:paraId="18D39C7F" w14:textId="77777777" w:rsidR="0002753D" w:rsidRPr="00317D24" w:rsidRDefault="0002753D" w:rsidP="0002753D">
      <w:pPr>
        <w:pStyle w:val="Zwykytekst"/>
        <w:spacing w:line="360" w:lineRule="auto"/>
        <w:ind w:left="284" w:hanging="284"/>
        <w:jc w:val="both"/>
        <w:rPr>
          <w:rFonts w:ascii="Arial" w:hAnsi="Arial" w:cs="Arial"/>
          <w:sz w:val="20"/>
          <w:szCs w:val="20"/>
        </w:rPr>
      </w:pPr>
      <w:r w:rsidRPr="00317D24">
        <w:rPr>
          <w:rFonts w:ascii="Arial" w:hAnsi="Arial" w:cs="Arial"/>
          <w:sz w:val="20"/>
          <w:szCs w:val="20"/>
        </w:rPr>
        <w:t xml:space="preserve">11. W sytuacji wskazanej w ust. 10 płatność nastąpi nie później niż w terminie 7 dni roboczych od odpowiednio dnia następnego po przekazaniu WYKONAWCY przez PODWYKONAWCĘ informacji o pojawieniu się jego numeru rachunku bankowego na Białej liście (w przypadku wskazanym w ust. 10 </w:t>
      </w:r>
      <w:proofErr w:type="spellStart"/>
      <w:r w:rsidRPr="00317D24">
        <w:rPr>
          <w:rFonts w:ascii="Arial" w:hAnsi="Arial" w:cs="Arial"/>
          <w:sz w:val="20"/>
          <w:szCs w:val="20"/>
        </w:rPr>
        <w:t>ppkt</w:t>
      </w:r>
      <w:proofErr w:type="spellEnd"/>
      <w:r w:rsidRPr="00317D24">
        <w:rPr>
          <w:rFonts w:ascii="Arial" w:hAnsi="Arial" w:cs="Arial"/>
          <w:sz w:val="20"/>
          <w:szCs w:val="20"/>
        </w:rPr>
        <w:t xml:space="preserve"> (a) powyżej) lub dnia następnego po wskazaniu WYKONAWCY przez PODWYKONAWCĘ numeru rachunku bankowego w złotych polskich figurującego na Białej liście (w przypadku, o którym mowa w ust. 10 </w:t>
      </w:r>
      <w:proofErr w:type="spellStart"/>
      <w:r w:rsidRPr="00317D24">
        <w:rPr>
          <w:rFonts w:ascii="Arial" w:hAnsi="Arial" w:cs="Arial"/>
          <w:sz w:val="20"/>
          <w:szCs w:val="20"/>
        </w:rPr>
        <w:t>ppkt</w:t>
      </w:r>
      <w:proofErr w:type="spellEnd"/>
      <w:r w:rsidRPr="00317D24">
        <w:rPr>
          <w:rFonts w:ascii="Arial" w:hAnsi="Arial" w:cs="Arial"/>
          <w:sz w:val="20"/>
          <w:szCs w:val="20"/>
        </w:rPr>
        <w:t xml:space="preserve"> (b) powyżej).</w:t>
      </w:r>
    </w:p>
    <w:p w14:paraId="0927843D" w14:textId="77777777" w:rsidR="0002753D" w:rsidRDefault="0002753D" w:rsidP="0002753D">
      <w:pPr>
        <w:pStyle w:val="Zwykytekst"/>
        <w:spacing w:line="360" w:lineRule="auto"/>
        <w:ind w:left="284" w:hanging="284"/>
        <w:jc w:val="both"/>
        <w:rPr>
          <w:rFonts w:ascii="Arial" w:hAnsi="Arial" w:cs="Arial"/>
          <w:sz w:val="20"/>
          <w:szCs w:val="20"/>
        </w:rPr>
      </w:pPr>
      <w:r w:rsidRPr="00317D24">
        <w:rPr>
          <w:rFonts w:ascii="Arial" w:hAnsi="Arial" w:cs="Arial"/>
          <w:sz w:val="20"/>
          <w:szCs w:val="20"/>
        </w:rPr>
        <w:t>12. Strony zgodnie przyjmują, że wystąpienie okoliczności, o których mowa w ust.11 powyżej, zwalnia WYKONAWCĘ z obowiązku zapłaty odsetek za opóźnienie za okres pomiędzy ustalonym w Umowie terminem płatności a dniem zrealizowania przez WYKONAWCĘ na rzecz PODWYKONAWCY płatności, o których mowa w ust.11 powyżej.</w:t>
      </w:r>
    </w:p>
    <w:p w14:paraId="3F550825" w14:textId="0DDC3F6C" w:rsidR="00644339" w:rsidRPr="00317D24" w:rsidRDefault="00644339" w:rsidP="0002753D">
      <w:pPr>
        <w:pStyle w:val="Zwykytekst"/>
        <w:spacing w:line="360" w:lineRule="auto"/>
        <w:ind w:left="284" w:hanging="284"/>
        <w:jc w:val="both"/>
        <w:rPr>
          <w:rFonts w:ascii="Arial" w:hAnsi="Arial" w:cs="Arial"/>
          <w:sz w:val="20"/>
          <w:szCs w:val="20"/>
        </w:rPr>
      </w:pPr>
      <w:r>
        <w:rPr>
          <w:rFonts w:ascii="Arial" w:hAnsi="Arial" w:cs="Arial"/>
          <w:sz w:val="20"/>
          <w:szCs w:val="20"/>
        </w:rPr>
        <w:t xml:space="preserve">13. WYKONAWCA </w:t>
      </w:r>
      <w:r w:rsidRPr="00644339">
        <w:rPr>
          <w:rFonts w:ascii="Arial" w:hAnsi="Arial" w:cs="Arial"/>
          <w:sz w:val="20"/>
          <w:szCs w:val="20"/>
        </w:rPr>
        <w:t>zastrzega, że 5% należność za wykonanie Przedmiotu Umowy zostanie wypłacone po uzyskaniu pozwolenia na użytkowanie lub innych równoważnych zgód/decyzji/postanowień.</w:t>
      </w:r>
    </w:p>
    <w:p w14:paraId="1E10A4B1" w14:textId="7F8ADEDB" w:rsidR="002C0A08" w:rsidRDefault="0002753D" w:rsidP="002C0A08">
      <w:pPr>
        <w:pStyle w:val="Zwykytekst"/>
        <w:spacing w:line="360" w:lineRule="auto"/>
        <w:ind w:left="284" w:hanging="284"/>
        <w:jc w:val="both"/>
        <w:rPr>
          <w:rFonts w:ascii="Arial" w:hAnsi="Arial" w:cs="Arial"/>
          <w:sz w:val="20"/>
          <w:szCs w:val="20"/>
        </w:rPr>
      </w:pPr>
      <w:r w:rsidRPr="00317D24">
        <w:rPr>
          <w:rFonts w:ascii="Arial" w:hAnsi="Arial" w:cs="Arial"/>
          <w:sz w:val="20"/>
          <w:szCs w:val="20"/>
        </w:rPr>
        <w:t>1</w:t>
      </w:r>
      <w:r w:rsidR="00644339">
        <w:rPr>
          <w:rFonts w:ascii="Arial" w:hAnsi="Arial" w:cs="Arial"/>
          <w:sz w:val="20"/>
          <w:szCs w:val="20"/>
        </w:rPr>
        <w:t>4</w:t>
      </w:r>
      <w:r w:rsidRPr="00317D24">
        <w:rPr>
          <w:rFonts w:ascii="Arial" w:hAnsi="Arial" w:cs="Arial"/>
          <w:sz w:val="20"/>
          <w:szCs w:val="20"/>
        </w:rPr>
        <w:t>. Działając na podstawie art. 4c ustawy z dnia 8 marca 2013 r. o przeciwdziałaniu nadmiernym opóźnieniom w transakcjach handlowych, ORLEN Administracja sp. z o.o. oświadcza, że posiada status dużego przedsiębiorcy.</w:t>
      </w:r>
    </w:p>
    <w:p w14:paraId="14EB5858" w14:textId="1AA52039" w:rsidR="002C0A08" w:rsidRPr="00317D24" w:rsidRDefault="002C0A08" w:rsidP="002C0A08">
      <w:pPr>
        <w:pStyle w:val="Zwykytekst"/>
        <w:spacing w:line="360" w:lineRule="auto"/>
        <w:ind w:left="284" w:hanging="284"/>
        <w:jc w:val="both"/>
        <w:rPr>
          <w:rFonts w:ascii="Arial" w:hAnsi="Arial" w:cs="Arial"/>
          <w:sz w:val="20"/>
          <w:szCs w:val="20"/>
        </w:rPr>
      </w:pPr>
      <w:r>
        <w:rPr>
          <w:rFonts w:ascii="Arial" w:hAnsi="Arial" w:cs="Arial"/>
          <w:sz w:val="20"/>
          <w:szCs w:val="20"/>
        </w:rPr>
        <w:t xml:space="preserve">15. </w:t>
      </w:r>
      <w:r w:rsidR="00457178" w:rsidRPr="00457178">
        <w:rPr>
          <w:rFonts w:ascii="Arial" w:hAnsi="Arial" w:cs="Arial"/>
          <w:sz w:val="20"/>
          <w:szCs w:val="20"/>
        </w:rPr>
        <w:t xml:space="preserve">Strony zgodnie postanawiają, że regulacje zawarte w Załączniku nr </w:t>
      </w:r>
      <w:r w:rsidR="00457178">
        <w:rPr>
          <w:rFonts w:ascii="Arial" w:hAnsi="Arial" w:cs="Arial"/>
          <w:sz w:val="20"/>
          <w:szCs w:val="20"/>
        </w:rPr>
        <w:t>14</w:t>
      </w:r>
      <w:r w:rsidR="00457178" w:rsidRPr="00457178">
        <w:rPr>
          <w:rFonts w:ascii="Arial" w:hAnsi="Arial" w:cs="Arial"/>
          <w:sz w:val="20"/>
          <w:szCs w:val="20"/>
        </w:rPr>
        <w:t xml:space="preserve"> do Umowy - Klauzula korzystania z Krajowego Systemu e-Faktur (KSeF) będą miały zastosowanie od dnia, w którym Zleceniobiorca zostanie zobowiązany do wystawiania i udostępnienia Zleceniodawcy faktur (w tym również korygujących)  ustrukturyzowanych przy użyciu Krajowego Systemu e-Faktur na podstawie przepisów ustawy z dnia 11 marca 2004 r. o podatku od towarów i usług  i od tego dnia będą miały pierwszeństwo w przypadku rozbieżności z innymi postanowieniami niniejszej Umowy i innymi ustaleniami Stron regulującymi sposób wystawiania, przesyłania i odbierania faktur.</w:t>
      </w:r>
    </w:p>
    <w:p w14:paraId="0978D261" w14:textId="77777777" w:rsidR="0002753D" w:rsidRPr="00317D24" w:rsidRDefault="0002753D" w:rsidP="0002753D">
      <w:pPr>
        <w:pStyle w:val="Tekstpodstawowy3"/>
        <w:spacing w:after="0" w:line="360" w:lineRule="auto"/>
        <w:jc w:val="both"/>
        <w:rPr>
          <w:rFonts w:cs="Arial"/>
          <w:sz w:val="20"/>
          <w:szCs w:val="20"/>
        </w:rPr>
      </w:pPr>
    </w:p>
    <w:p w14:paraId="7B2B971F" w14:textId="77777777" w:rsidR="0002753D" w:rsidRPr="00317D24" w:rsidRDefault="0002753D" w:rsidP="0002753D">
      <w:pPr>
        <w:pStyle w:val="Zwykytekst"/>
        <w:spacing w:line="360" w:lineRule="auto"/>
        <w:jc w:val="center"/>
        <w:rPr>
          <w:rFonts w:ascii="Arial" w:hAnsi="Arial" w:cs="Arial"/>
          <w:b/>
          <w:sz w:val="20"/>
          <w:szCs w:val="20"/>
          <w:u w:val="single"/>
        </w:rPr>
      </w:pPr>
      <w:r w:rsidRPr="00317D24">
        <w:rPr>
          <w:rFonts w:ascii="Arial" w:hAnsi="Arial" w:cs="Arial"/>
          <w:b/>
          <w:sz w:val="20"/>
          <w:szCs w:val="20"/>
          <w:u w:val="single"/>
        </w:rPr>
        <w:t>ARTYKUŁ 7 – PODATEK VAT I FAKTURA</w:t>
      </w:r>
    </w:p>
    <w:p w14:paraId="52516FD4" w14:textId="77777777" w:rsidR="0002753D" w:rsidRPr="00317D24" w:rsidRDefault="0002753D" w:rsidP="0002753D">
      <w:pPr>
        <w:pStyle w:val="Zwykytekst"/>
        <w:spacing w:line="360" w:lineRule="auto"/>
        <w:jc w:val="both"/>
        <w:rPr>
          <w:rFonts w:ascii="Arial" w:hAnsi="Arial" w:cs="Arial"/>
          <w:b/>
          <w:sz w:val="20"/>
          <w:szCs w:val="20"/>
          <w:u w:val="single"/>
        </w:rPr>
      </w:pPr>
    </w:p>
    <w:p w14:paraId="193C03B1" w14:textId="77777777" w:rsidR="0002753D" w:rsidRPr="00317D24" w:rsidRDefault="0002753D" w:rsidP="0002753D">
      <w:pPr>
        <w:pStyle w:val="Zwykytekst"/>
        <w:numPr>
          <w:ilvl w:val="2"/>
          <w:numId w:val="9"/>
        </w:numPr>
        <w:spacing w:line="360" w:lineRule="auto"/>
        <w:jc w:val="both"/>
        <w:rPr>
          <w:rFonts w:ascii="Arial" w:hAnsi="Arial" w:cs="Arial"/>
          <w:sz w:val="20"/>
          <w:szCs w:val="20"/>
        </w:rPr>
      </w:pPr>
      <w:r w:rsidRPr="00317D24">
        <w:rPr>
          <w:rFonts w:ascii="Arial" w:hAnsi="Arial" w:cs="Arial"/>
          <w:sz w:val="20"/>
          <w:szCs w:val="20"/>
        </w:rPr>
        <w:t>Prawidłowo wystawiona faktura oprócz wymogów ustawowych powinna zawierać:</w:t>
      </w:r>
    </w:p>
    <w:p w14:paraId="2E665174" w14:textId="77777777" w:rsidR="0002753D" w:rsidRPr="00317D24" w:rsidRDefault="0002753D" w:rsidP="0002753D">
      <w:pPr>
        <w:pStyle w:val="Zwykytekst"/>
        <w:numPr>
          <w:ilvl w:val="0"/>
          <w:numId w:val="10"/>
        </w:numPr>
        <w:spacing w:line="360" w:lineRule="auto"/>
        <w:ind w:left="709" w:hanging="283"/>
        <w:jc w:val="both"/>
        <w:rPr>
          <w:rFonts w:ascii="Arial" w:hAnsi="Arial" w:cs="Arial"/>
          <w:sz w:val="20"/>
          <w:szCs w:val="20"/>
        </w:rPr>
      </w:pPr>
      <w:r w:rsidRPr="00317D24">
        <w:rPr>
          <w:rFonts w:ascii="Arial" w:hAnsi="Arial" w:cs="Arial"/>
          <w:sz w:val="20"/>
          <w:szCs w:val="20"/>
        </w:rPr>
        <w:lastRenderedPageBreak/>
        <w:t>cenę łączną netto,</w:t>
      </w:r>
    </w:p>
    <w:p w14:paraId="264F92CE" w14:textId="77777777" w:rsidR="0002753D" w:rsidRPr="00317D24" w:rsidRDefault="0002753D" w:rsidP="0002753D">
      <w:pPr>
        <w:pStyle w:val="Zwykytekst"/>
        <w:numPr>
          <w:ilvl w:val="0"/>
          <w:numId w:val="10"/>
        </w:numPr>
        <w:spacing w:line="360" w:lineRule="auto"/>
        <w:ind w:left="709" w:hanging="283"/>
        <w:jc w:val="both"/>
        <w:rPr>
          <w:rFonts w:ascii="Arial" w:hAnsi="Arial" w:cs="Arial"/>
          <w:sz w:val="20"/>
          <w:szCs w:val="20"/>
        </w:rPr>
      </w:pPr>
      <w:r w:rsidRPr="00317D24">
        <w:rPr>
          <w:rFonts w:ascii="Arial" w:hAnsi="Arial" w:cs="Arial"/>
          <w:sz w:val="20"/>
          <w:szCs w:val="20"/>
        </w:rPr>
        <w:t>numer Umowy,</w:t>
      </w:r>
    </w:p>
    <w:p w14:paraId="55BF9D23" w14:textId="77777777" w:rsidR="0002753D" w:rsidRPr="00317D24" w:rsidRDefault="0002753D" w:rsidP="0002753D">
      <w:pPr>
        <w:pStyle w:val="Zwykytekst"/>
        <w:numPr>
          <w:ilvl w:val="0"/>
          <w:numId w:val="10"/>
        </w:numPr>
        <w:spacing w:line="360" w:lineRule="auto"/>
        <w:ind w:left="709" w:hanging="283"/>
        <w:jc w:val="both"/>
        <w:rPr>
          <w:rFonts w:ascii="Arial" w:hAnsi="Arial" w:cs="Arial"/>
          <w:sz w:val="20"/>
          <w:szCs w:val="20"/>
        </w:rPr>
      </w:pPr>
      <w:r w:rsidRPr="00317D24">
        <w:rPr>
          <w:rFonts w:ascii="Arial" w:hAnsi="Arial" w:cs="Arial"/>
          <w:sz w:val="20"/>
          <w:szCs w:val="20"/>
        </w:rPr>
        <w:t>warunki i termin płatności zgodnie z Umową,</w:t>
      </w:r>
    </w:p>
    <w:p w14:paraId="32FC1950" w14:textId="77777777" w:rsidR="0002753D" w:rsidRPr="00317D24" w:rsidRDefault="0002753D" w:rsidP="0002753D">
      <w:pPr>
        <w:pStyle w:val="Zwykytekst"/>
        <w:numPr>
          <w:ilvl w:val="0"/>
          <w:numId w:val="10"/>
        </w:numPr>
        <w:spacing w:line="360" w:lineRule="auto"/>
        <w:ind w:left="709" w:hanging="283"/>
        <w:jc w:val="both"/>
        <w:rPr>
          <w:rFonts w:ascii="Arial" w:hAnsi="Arial" w:cs="Arial"/>
          <w:sz w:val="20"/>
          <w:szCs w:val="20"/>
        </w:rPr>
      </w:pPr>
      <w:r w:rsidRPr="00317D24">
        <w:rPr>
          <w:rFonts w:ascii="Arial" w:hAnsi="Arial" w:cs="Arial"/>
          <w:sz w:val="20"/>
          <w:szCs w:val="20"/>
        </w:rPr>
        <w:t>imię i nazwisko osoby wskazanej w Art. 11 pkt. 1.1.1. Umowy jako przedstawiciela WYKONAWCY.</w:t>
      </w:r>
    </w:p>
    <w:p w14:paraId="0C63E47D" w14:textId="77777777" w:rsidR="0002753D" w:rsidRPr="00317D24" w:rsidRDefault="0002753D" w:rsidP="0002753D">
      <w:pPr>
        <w:pStyle w:val="Zwykytekst"/>
        <w:numPr>
          <w:ilvl w:val="2"/>
          <w:numId w:val="9"/>
        </w:numPr>
        <w:spacing w:line="360" w:lineRule="auto"/>
        <w:jc w:val="both"/>
        <w:rPr>
          <w:rFonts w:ascii="Arial" w:hAnsi="Arial" w:cs="Arial"/>
          <w:sz w:val="20"/>
          <w:szCs w:val="20"/>
        </w:rPr>
      </w:pPr>
      <w:r w:rsidRPr="00317D24">
        <w:rPr>
          <w:rFonts w:ascii="Arial" w:hAnsi="Arial" w:cs="Arial"/>
          <w:sz w:val="20"/>
          <w:szCs w:val="20"/>
        </w:rPr>
        <w:t xml:space="preserve">Faktura wraz z dokumentami wymaganymi niniejszą umową zostaną dostarczone na następujący adres: ORLEN Administracja sp. z o.o., Kancelaria Główna, ul. Chemików 7, 09-411 Płock, w odrębnej kopercie oznaczonej dopiskiem „FAKTURA”.  </w:t>
      </w:r>
    </w:p>
    <w:p w14:paraId="6F413B64" w14:textId="77777777" w:rsidR="0002753D" w:rsidRPr="00317D24" w:rsidRDefault="0002753D" w:rsidP="0002753D">
      <w:pPr>
        <w:pStyle w:val="Zwykytekst"/>
        <w:numPr>
          <w:ilvl w:val="2"/>
          <w:numId w:val="9"/>
        </w:numPr>
        <w:spacing w:line="360" w:lineRule="auto"/>
        <w:jc w:val="both"/>
        <w:rPr>
          <w:rFonts w:ascii="Arial" w:hAnsi="Arial" w:cs="Arial"/>
          <w:sz w:val="20"/>
          <w:szCs w:val="20"/>
        </w:rPr>
      </w:pPr>
      <w:r w:rsidRPr="00317D24">
        <w:rPr>
          <w:rFonts w:ascii="Arial" w:hAnsi="Arial" w:cs="Arial"/>
          <w:sz w:val="20"/>
          <w:szCs w:val="20"/>
        </w:rPr>
        <w:t xml:space="preserve">PODWYKONAWCA jest zobowiązany do archiwizowania kopii faktur potwierdzających dokonanie  transakcji, stanowiących dla WYKONAWCY podstawę do obniżenia  podatku VAT należnego  o kwotę  podatku VAT naliczonego  przy wykonywaniu przedmiotu Umowy.  W razie  niedopełnienia  powyższego wymogu lub w razie gdyby archiwizowana przez PODWYKONAWCĘ kopia faktury wskazywała dane różniące się od danych wykazanych na oryginale przekazanym WYKONAWCY, była nieprawidłowa ze  względów formalnych, prawnych czy rzeczowych, PODWYKONAWCA zobowiązany  jest  do  wyrównania  WYKONAWCY całości szkody powstałej w wyniku ustalenia zobowiązania podatkowego, wraz z sankcjami i odsetkami nałożonymi na WYKONAWCĘ  przez  organy podatkowe w kwotach  wynikających z decyzji organu podatkowego. Powyższe dotyczy również przypadku, gdy PODWYKONAWCA wystawi WYKONAWCY fakturę nie będąc do tego uprawnionym. </w:t>
      </w:r>
    </w:p>
    <w:p w14:paraId="34905D12" w14:textId="77777777" w:rsidR="0002753D" w:rsidRPr="00317D24" w:rsidRDefault="0002753D" w:rsidP="0002753D">
      <w:pPr>
        <w:pStyle w:val="Zwykytekst"/>
        <w:numPr>
          <w:ilvl w:val="2"/>
          <w:numId w:val="9"/>
        </w:numPr>
        <w:spacing w:line="360" w:lineRule="auto"/>
        <w:jc w:val="both"/>
        <w:rPr>
          <w:rFonts w:ascii="Arial" w:hAnsi="Arial" w:cs="Arial"/>
          <w:sz w:val="20"/>
          <w:szCs w:val="20"/>
        </w:rPr>
      </w:pPr>
      <w:r w:rsidRPr="00317D24">
        <w:rPr>
          <w:rFonts w:ascii="Arial" w:hAnsi="Arial" w:cs="Arial"/>
          <w:sz w:val="20"/>
          <w:szCs w:val="20"/>
        </w:rPr>
        <w:t xml:space="preserve">PODWYKONAWCA gwarantuje i ponosi odpowiedzialność za prawidłowość zastosowanych stawek  podatku VAT, co oznacza, że w przypadku zakwestionowania  przez organy podatkowe  prawa  WYKONAWCY do odliczenia podatku z tego powodu, iż zgodnie z przepisami dana transakcja  nie podlegała opodatkowaniu albo była zwolniona  od  podatku, PODWYKONAWCA niezwłocznie wystąpi z wnioskiem o interpretację do właściwego organu podatkowego i po jej otrzymaniu zastosuje się do jej postanowień. </w:t>
      </w:r>
    </w:p>
    <w:p w14:paraId="214F4B31" w14:textId="77777777" w:rsidR="0002753D" w:rsidRPr="00317D24" w:rsidRDefault="0002753D" w:rsidP="0002753D">
      <w:pPr>
        <w:pStyle w:val="Zwykytekst"/>
        <w:numPr>
          <w:ilvl w:val="2"/>
          <w:numId w:val="9"/>
        </w:numPr>
        <w:spacing w:line="360" w:lineRule="auto"/>
        <w:jc w:val="both"/>
        <w:rPr>
          <w:rFonts w:ascii="Arial" w:hAnsi="Arial" w:cs="Arial"/>
          <w:sz w:val="20"/>
          <w:szCs w:val="20"/>
        </w:rPr>
      </w:pPr>
      <w:r w:rsidRPr="00317D24">
        <w:rPr>
          <w:rFonts w:ascii="Arial" w:hAnsi="Arial" w:cs="Arial"/>
          <w:sz w:val="20"/>
          <w:szCs w:val="20"/>
        </w:rPr>
        <w:t xml:space="preserve">Odpowiedzialność, o której mowa w ust. 4 niniejszego Artykułu, odnosi się również do prawidłowego wystawienia faktury z odwrotnym obciążeniem VAT, jeżeli jest zidentyfikowana taka usługa, zgodnie z powszechnie obowiązującymi przepisami tj. Ustawa o podatku od towarów i usług. </w:t>
      </w:r>
    </w:p>
    <w:p w14:paraId="7A044D7F" w14:textId="77777777" w:rsidR="0002753D" w:rsidRPr="00317D24" w:rsidRDefault="0002753D" w:rsidP="0002753D">
      <w:pPr>
        <w:pStyle w:val="Zwykytekst"/>
        <w:numPr>
          <w:ilvl w:val="2"/>
          <w:numId w:val="9"/>
        </w:numPr>
        <w:spacing w:line="360" w:lineRule="auto"/>
        <w:jc w:val="both"/>
        <w:rPr>
          <w:rFonts w:ascii="Arial" w:hAnsi="Arial" w:cs="Arial"/>
          <w:sz w:val="20"/>
          <w:szCs w:val="20"/>
        </w:rPr>
      </w:pPr>
      <w:r w:rsidRPr="00317D24">
        <w:rPr>
          <w:rFonts w:ascii="Arial" w:hAnsi="Arial" w:cs="Arial"/>
          <w:sz w:val="20"/>
          <w:szCs w:val="20"/>
        </w:rPr>
        <w:t xml:space="preserve">WYKONAWCA oświadcza, że jest czynnym  podatnikiem  podatku  od  towarów  i usług  (VAT) i posiada Numer Identyfikacji Podatkowej NIP 774-28-94-628. </w:t>
      </w:r>
    </w:p>
    <w:p w14:paraId="121DF1E8" w14:textId="53C53000" w:rsidR="0002753D" w:rsidRPr="00317D24" w:rsidRDefault="0002753D" w:rsidP="0002753D">
      <w:pPr>
        <w:pStyle w:val="Zwykytekst"/>
        <w:numPr>
          <w:ilvl w:val="2"/>
          <w:numId w:val="9"/>
        </w:numPr>
        <w:spacing w:line="360" w:lineRule="auto"/>
        <w:jc w:val="both"/>
        <w:rPr>
          <w:rFonts w:ascii="Arial" w:hAnsi="Arial" w:cs="Arial"/>
          <w:sz w:val="20"/>
          <w:szCs w:val="20"/>
        </w:rPr>
      </w:pPr>
      <w:r w:rsidRPr="00317D24">
        <w:rPr>
          <w:rFonts w:ascii="Arial" w:hAnsi="Arial" w:cs="Arial"/>
          <w:sz w:val="20"/>
          <w:szCs w:val="20"/>
        </w:rPr>
        <w:t>PODWYKONAWCA oświadcza, że jest czynnym podatnikiem podatku od towarów i usług (VAT) i posiada Numer Identyfikacji Podatkowej NIP</w:t>
      </w:r>
      <w:r w:rsidR="00C10DCD">
        <w:rPr>
          <w:rFonts w:ascii="Arial" w:hAnsi="Arial" w:cs="Arial"/>
          <w:sz w:val="20"/>
          <w:szCs w:val="20"/>
        </w:rPr>
        <w:t xml:space="preserve">………. </w:t>
      </w:r>
      <w:r>
        <w:rPr>
          <w:rFonts w:ascii="Arial" w:hAnsi="Arial" w:cs="Arial"/>
          <w:sz w:val="20"/>
          <w:szCs w:val="20"/>
        </w:rPr>
        <w:t>.</w:t>
      </w:r>
    </w:p>
    <w:p w14:paraId="21D612FF" w14:textId="77777777" w:rsidR="0002753D" w:rsidRPr="00317D24" w:rsidRDefault="0002753D" w:rsidP="0002753D">
      <w:pPr>
        <w:pStyle w:val="Zwykytekst"/>
        <w:spacing w:line="360" w:lineRule="auto"/>
        <w:jc w:val="both"/>
        <w:rPr>
          <w:rFonts w:ascii="Arial" w:hAnsi="Arial" w:cs="Arial"/>
          <w:sz w:val="20"/>
          <w:szCs w:val="20"/>
        </w:rPr>
      </w:pPr>
    </w:p>
    <w:p w14:paraId="2CA37F94" w14:textId="77777777" w:rsidR="0002753D" w:rsidRPr="00317D24" w:rsidRDefault="0002753D" w:rsidP="0002753D">
      <w:pPr>
        <w:pStyle w:val="Tekstpodstawowy3"/>
        <w:tabs>
          <w:tab w:val="left" w:pos="0"/>
          <w:tab w:val="left" w:pos="426"/>
        </w:tabs>
        <w:spacing w:after="0" w:line="360" w:lineRule="auto"/>
        <w:jc w:val="center"/>
        <w:rPr>
          <w:rFonts w:cs="Arial"/>
          <w:b/>
          <w:sz w:val="20"/>
          <w:szCs w:val="20"/>
          <w:u w:val="single"/>
        </w:rPr>
      </w:pPr>
      <w:r w:rsidRPr="00317D24">
        <w:rPr>
          <w:rFonts w:cs="Arial"/>
          <w:b/>
          <w:sz w:val="20"/>
          <w:szCs w:val="20"/>
          <w:u w:val="single"/>
        </w:rPr>
        <w:t>ARTYKUŁ 8 – ZINTEGROWANY SYSTEM ZARZĄDZANIA</w:t>
      </w:r>
    </w:p>
    <w:p w14:paraId="17621A6C" w14:textId="77777777" w:rsidR="0002753D" w:rsidRPr="00317D24" w:rsidRDefault="0002753D" w:rsidP="0002753D">
      <w:pPr>
        <w:tabs>
          <w:tab w:val="left" w:pos="284"/>
          <w:tab w:val="left" w:pos="426"/>
        </w:tabs>
        <w:spacing w:line="360" w:lineRule="auto"/>
        <w:ind w:left="284"/>
        <w:jc w:val="both"/>
        <w:rPr>
          <w:rFonts w:cs="Arial"/>
          <w:sz w:val="20"/>
        </w:rPr>
      </w:pPr>
    </w:p>
    <w:p w14:paraId="299C69EB" w14:textId="77777777" w:rsidR="0002753D" w:rsidRPr="00317D24" w:rsidRDefault="0002753D" w:rsidP="0002753D">
      <w:pPr>
        <w:tabs>
          <w:tab w:val="left" w:pos="284"/>
          <w:tab w:val="left" w:pos="426"/>
        </w:tabs>
        <w:spacing w:line="360" w:lineRule="auto"/>
        <w:ind w:left="284"/>
        <w:jc w:val="both"/>
        <w:rPr>
          <w:rFonts w:cs="Arial"/>
          <w:sz w:val="20"/>
        </w:rPr>
      </w:pPr>
      <w:r w:rsidRPr="00317D24">
        <w:rPr>
          <w:rFonts w:cs="Arial"/>
          <w:sz w:val="20"/>
        </w:rPr>
        <w:t>WYKONAWCA informuje, a PODWYKONAWCA przyjmuje do wiadomości:</w:t>
      </w:r>
    </w:p>
    <w:p w14:paraId="70981730" w14:textId="77777777" w:rsidR="0002753D" w:rsidRPr="00317D24" w:rsidRDefault="0002753D" w:rsidP="0002753D">
      <w:pPr>
        <w:pStyle w:val="Akapitzlist"/>
        <w:numPr>
          <w:ilvl w:val="1"/>
          <w:numId w:val="25"/>
        </w:numPr>
        <w:spacing w:line="360" w:lineRule="auto"/>
        <w:ind w:left="284" w:hanging="284"/>
        <w:jc w:val="both"/>
        <w:rPr>
          <w:rFonts w:cs="Arial"/>
          <w:sz w:val="20"/>
        </w:rPr>
      </w:pPr>
      <w:r w:rsidRPr="00317D24">
        <w:rPr>
          <w:rFonts w:cs="Arial"/>
          <w:sz w:val="20"/>
        </w:rPr>
        <w:t>W zakładzie produkcyjnym w Płocku ORLEN S.A., w PTA i CCGT we Włocławku i Terminalach Paliw  został wdrożony i funkcjonuje certyfikowany Zintegrowany System Zarządzania (ZSZ). Celem ZSZ jest utrzymanie zgodności z obowiązującymi przepisami m.in. w zakresie ochrony środowiska i stały postęp w dziedzinie zmniejszania oddziaływania Zakładu na środowisko. Dokumentem wiodącym ZSZ są Polityka Zintegrowanego Systemu Zarządzania i Polityka Energetyczna ORLEN Spółka Akcyjna.</w:t>
      </w:r>
    </w:p>
    <w:p w14:paraId="15BE7CD5" w14:textId="77777777" w:rsidR="0002753D" w:rsidRPr="00317D24" w:rsidRDefault="0002753D" w:rsidP="0002753D">
      <w:pPr>
        <w:pStyle w:val="Akapitzlist"/>
        <w:numPr>
          <w:ilvl w:val="1"/>
          <w:numId w:val="25"/>
        </w:numPr>
        <w:tabs>
          <w:tab w:val="left" w:pos="284"/>
          <w:tab w:val="left" w:pos="426"/>
        </w:tabs>
        <w:spacing w:line="360" w:lineRule="auto"/>
        <w:ind w:left="284" w:hanging="284"/>
        <w:jc w:val="both"/>
        <w:rPr>
          <w:rFonts w:cs="Arial"/>
          <w:sz w:val="20"/>
        </w:rPr>
      </w:pPr>
      <w:r w:rsidRPr="00317D24">
        <w:rPr>
          <w:rFonts w:cs="Arial"/>
          <w:sz w:val="20"/>
        </w:rPr>
        <w:t xml:space="preserve">Wymagania ZSZ zobowiązują PODWYKONAWCĘ do bezwzględnego przestrzegania przepisów dotyczących gospodarki odpadami i przestrzegania Kompleksowego Systemu Prewencji z zakresu </w:t>
      </w:r>
      <w:r w:rsidRPr="00317D24">
        <w:rPr>
          <w:rFonts w:cs="Arial"/>
          <w:sz w:val="20"/>
        </w:rPr>
        <w:lastRenderedPageBreak/>
        <w:t>ochrony przeciwpożarowej i bezpieczeństwa technicznego oraz zapisów dotyczących pobierania i wykorzystania mediów energetycznych.</w:t>
      </w:r>
    </w:p>
    <w:p w14:paraId="47C7BC8A" w14:textId="77777777" w:rsidR="0002753D" w:rsidRPr="00317D24" w:rsidRDefault="0002753D" w:rsidP="0002753D">
      <w:pPr>
        <w:pStyle w:val="Akapitzlist"/>
        <w:numPr>
          <w:ilvl w:val="1"/>
          <w:numId w:val="25"/>
        </w:numPr>
        <w:tabs>
          <w:tab w:val="left" w:pos="284"/>
          <w:tab w:val="left" w:pos="426"/>
        </w:tabs>
        <w:spacing w:line="360" w:lineRule="auto"/>
        <w:ind w:left="284" w:hanging="284"/>
        <w:jc w:val="both"/>
        <w:rPr>
          <w:rFonts w:cs="Arial"/>
          <w:sz w:val="20"/>
        </w:rPr>
      </w:pPr>
      <w:r w:rsidRPr="00317D24">
        <w:rPr>
          <w:rFonts w:cs="Arial"/>
          <w:sz w:val="20"/>
        </w:rPr>
        <w:t>Obowiązujące uregulowania ZSZ nakładają na PODWYKONAWCĘ obowiązek informowania Zakładowej Inspekcji Ekologicznej ORLEN S.A. (tel. 24 365-44-99) o wszelkiego rodzaju pracach, które mogą stanowić zagrożenie dla środowiska oraz o wydarzeniach nagłych, które takie zagrożenia spowodowały.</w:t>
      </w:r>
    </w:p>
    <w:p w14:paraId="5498C6B5" w14:textId="77777777" w:rsidR="0002753D" w:rsidRPr="00317D24" w:rsidRDefault="0002753D" w:rsidP="0002753D">
      <w:pPr>
        <w:pStyle w:val="Akapitzlist"/>
        <w:numPr>
          <w:ilvl w:val="1"/>
          <w:numId w:val="25"/>
        </w:numPr>
        <w:tabs>
          <w:tab w:val="left" w:pos="284"/>
          <w:tab w:val="left" w:pos="426"/>
        </w:tabs>
        <w:spacing w:line="360" w:lineRule="auto"/>
        <w:ind w:left="284" w:hanging="284"/>
        <w:jc w:val="both"/>
        <w:rPr>
          <w:rFonts w:cs="Arial"/>
          <w:sz w:val="20"/>
        </w:rPr>
      </w:pPr>
      <w:r w:rsidRPr="00317D24">
        <w:rPr>
          <w:rFonts w:cs="Arial"/>
          <w:sz w:val="20"/>
        </w:rPr>
        <w:t xml:space="preserve">PODWYKONAWCA wyraża zgodę na prowadzenie przez INWESTORA działań </w:t>
      </w:r>
      <w:proofErr w:type="spellStart"/>
      <w:r w:rsidRPr="00317D24">
        <w:rPr>
          <w:rFonts w:cs="Arial"/>
          <w:sz w:val="20"/>
        </w:rPr>
        <w:t>auditowych</w:t>
      </w:r>
      <w:proofErr w:type="spellEnd"/>
      <w:r w:rsidRPr="00317D24">
        <w:rPr>
          <w:rFonts w:cs="Arial"/>
          <w:sz w:val="20"/>
        </w:rPr>
        <w:t>, celem potwierdzenia zgodności realizowanych przez PODWYKONAWCĘ działań z wymaganiami / ustaleniami Zintegrowanego Systemu Zarządzania.</w:t>
      </w:r>
    </w:p>
    <w:p w14:paraId="040C0006" w14:textId="77777777" w:rsidR="0002753D" w:rsidRPr="00317D24" w:rsidRDefault="0002753D" w:rsidP="0002753D">
      <w:pPr>
        <w:spacing w:line="360" w:lineRule="auto"/>
        <w:ind w:left="284"/>
        <w:jc w:val="both"/>
        <w:rPr>
          <w:rFonts w:cs="Arial"/>
          <w:color w:val="000000"/>
          <w:sz w:val="20"/>
        </w:rPr>
      </w:pPr>
    </w:p>
    <w:p w14:paraId="5B6999BB" w14:textId="77777777" w:rsidR="0002753D" w:rsidRPr="00317D24" w:rsidRDefault="0002753D" w:rsidP="0002753D">
      <w:pPr>
        <w:pStyle w:val="Zwykytekst"/>
        <w:spacing w:line="360" w:lineRule="auto"/>
        <w:jc w:val="center"/>
        <w:rPr>
          <w:rFonts w:ascii="Arial" w:hAnsi="Arial" w:cs="Arial"/>
          <w:b/>
          <w:sz w:val="20"/>
          <w:szCs w:val="20"/>
          <w:u w:val="single"/>
        </w:rPr>
      </w:pPr>
      <w:r w:rsidRPr="00317D24">
        <w:rPr>
          <w:rFonts w:ascii="Arial" w:hAnsi="Arial" w:cs="Arial"/>
          <w:b/>
          <w:sz w:val="20"/>
          <w:szCs w:val="20"/>
          <w:u w:val="single"/>
        </w:rPr>
        <w:t>ARTYKUŁ 9 -  ZOBOWIĄZANIA</w:t>
      </w:r>
    </w:p>
    <w:p w14:paraId="7D3B7392" w14:textId="77777777" w:rsidR="0002753D" w:rsidRPr="00317D24" w:rsidRDefault="0002753D" w:rsidP="0002753D">
      <w:pPr>
        <w:pStyle w:val="Zwykytekst"/>
        <w:spacing w:line="360" w:lineRule="auto"/>
        <w:jc w:val="both"/>
        <w:rPr>
          <w:rFonts w:ascii="Arial" w:hAnsi="Arial" w:cs="Arial"/>
          <w:sz w:val="20"/>
          <w:szCs w:val="20"/>
        </w:rPr>
      </w:pPr>
      <w:r w:rsidRPr="00317D24">
        <w:rPr>
          <w:rFonts w:ascii="Arial" w:hAnsi="Arial" w:cs="Arial"/>
          <w:b/>
          <w:sz w:val="20"/>
          <w:szCs w:val="20"/>
          <w:u w:val="single"/>
        </w:rPr>
        <w:br/>
      </w:r>
      <w:r w:rsidRPr="00317D24">
        <w:rPr>
          <w:rFonts w:ascii="Arial" w:hAnsi="Arial" w:cs="Arial"/>
          <w:sz w:val="20"/>
          <w:szCs w:val="20"/>
        </w:rPr>
        <w:t>Zobowiązania Stron:</w:t>
      </w:r>
    </w:p>
    <w:p w14:paraId="6CCDA3AB" w14:textId="77777777" w:rsidR="0002753D" w:rsidRPr="00317D24" w:rsidRDefault="0002753D" w:rsidP="0002753D">
      <w:pPr>
        <w:pStyle w:val="Zwykytekst"/>
        <w:numPr>
          <w:ilvl w:val="0"/>
          <w:numId w:val="5"/>
        </w:numPr>
        <w:spacing w:line="360" w:lineRule="auto"/>
        <w:ind w:left="284" w:hanging="284"/>
        <w:jc w:val="both"/>
        <w:rPr>
          <w:rFonts w:ascii="Arial" w:hAnsi="Arial" w:cs="Arial"/>
          <w:sz w:val="20"/>
          <w:szCs w:val="20"/>
        </w:rPr>
      </w:pPr>
      <w:r w:rsidRPr="00317D24">
        <w:rPr>
          <w:rFonts w:ascii="Arial" w:hAnsi="Arial" w:cs="Arial"/>
          <w:sz w:val="20"/>
          <w:szCs w:val="20"/>
        </w:rPr>
        <w:t>WYKONAWCA zapewni:</w:t>
      </w:r>
    </w:p>
    <w:p w14:paraId="280CCC3C" w14:textId="77777777" w:rsidR="0002753D" w:rsidRPr="00317D24" w:rsidRDefault="0002753D" w:rsidP="0002753D">
      <w:pPr>
        <w:pStyle w:val="Zwykytekst"/>
        <w:numPr>
          <w:ilvl w:val="1"/>
          <w:numId w:val="5"/>
        </w:numPr>
        <w:spacing w:line="360" w:lineRule="auto"/>
        <w:jc w:val="both"/>
        <w:rPr>
          <w:rFonts w:ascii="Arial" w:hAnsi="Arial" w:cs="Arial"/>
          <w:sz w:val="20"/>
          <w:szCs w:val="20"/>
        </w:rPr>
      </w:pPr>
      <w:r w:rsidRPr="00317D24">
        <w:rPr>
          <w:rFonts w:ascii="Arial" w:hAnsi="Arial" w:cs="Arial"/>
          <w:sz w:val="20"/>
          <w:szCs w:val="20"/>
        </w:rPr>
        <w:t xml:space="preserve">fronty robót w terminach realizacji Umowy; </w:t>
      </w:r>
    </w:p>
    <w:p w14:paraId="0E03F00B" w14:textId="77777777" w:rsidR="0002753D" w:rsidRPr="00317D24" w:rsidRDefault="0002753D" w:rsidP="0002753D">
      <w:pPr>
        <w:pStyle w:val="Zwykytekst"/>
        <w:numPr>
          <w:ilvl w:val="1"/>
          <w:numId w:val="5"/>
        </w:numPr>
        <w:spacing w:line="360" w:lineRule="auto"/>
        <w:ind w:left="709" w:hanging="349"/>
        <w:jc w:val="both"/>
        <w:rPr>
          <w:rFonts w:ascii="Arial" w:hAnsi="Arial" w:cs="Arial"/>
          <w:sz w:val="20"/>
          <w:szCs w:val="20"/>
        </w:rPr>
      </w:pPr>
      <w:r w:rsidRPr="00317D24">
        <w:rPr>
          <w:rFonts w:ascii="Arial" w:hAnsi="Arial" w:cs="Arial"/>
          <w:sz w:val="20"/>
          <w:szCs w:val="20"/>
        </w:rPr>
        <w:t>udostępni PODWYKONAWCY konieczne dane, inne dokumenty, posiadane przez WYKONAWCĘ niezbędne do realizacji Umowy;</w:t>
      </w:r>
    </w:p>
    <w:p w14:paraId="481C8C18" w14:textId="77777777" w:rsidR="0002753D" w:rsidRPr="00317D24" w:rsidRDefault="0002753D" w:rsidP="0002753D">
      <w:pPr>
        <w:pStyle w:val="Zwykytekst"/>
        <w:spacing w:line="360" w:lineRule="auto"/>
        <w:ind w:left="709" w:hanging="349"/>
        <w:jc w:val="both"/>
        <w:rPr>
          <w:rFonts w:ascii="Arial" w:hAnsi="Arial" w:cs="Arial"/>
          <w:sz w:val="20"/>
          <w:szCs w:val="20"/>
        </w:rPr>
      </w:pPr>
      <w:r w:rsidRPr="00317D24">
        <w:rPr>
          <w:rFonts w:ascii="Arial" w:hAnsi="Arial" w:cs="Arial"/>
          <w:sz w:val="20"/>
          <w:szCs w:val="20"/>
        </w:rPr>
        <w:t>1.3. nadzór inwestorski przy realizacji robót;</w:t>
      </w:r>
    </w:p>
    <w:p w14:paraId="0A37541B" w14:textId="77777777" w:rsidR="0002753D" w:rsidRPr="00317D24" w:rsidRDefault="0002753D" w:rsidP="0002753D">
      <w:pPr>
        <w:pStyle w:val="Zwykytekst"/>
        <w:spacing w:line="360" w:lineRule="auto"/>
        <w:ind w:left="709" w:hanging="349"/>
        <w:jc w:val="both"/>
        <w:rPr>
          <w:rFonts w:ascii="Arial" w:hAnsi="Arial" w:cs="Arial"/>
          <w:sz w:val="20"/>
          <w:szCs w:val="20"/>
        </w:rPr>
      </w:pPr>
      <w:r w:rsidRPr="00317D24">
        <w:rPr>
          <w:rFonts w:ascii="Arial" w:hAnsi="Arial" w:cs="Arial"/>
          <w:sz w:val="20"/>
          <w:szCs w:val="20"/>
        </w:rPr>
        <w:t xml:space="preserve">1.4. media niezbędne do realizacji robót przedmiotu Umowy.  </w:t>
      </w:r>
    </w:p>
    <w:p w14:paraId="07A24C0E" w14:textId="77777777" w:rsidR="0002753D" w:rsidRPr="00317D24" w:rsidRDefault="0002753D" w:rsidP="0002753D">
      <w:pPr>
        <w:pStyle w:val="Zwykytekst"/>
        <w:numPr>
          <w:ilvl w:val="0"/>
          <w:numId w:val="14"/>
        </w:numPr>
        <w:spacing w:line="360" w:lineRule="auto"/>
        <w:ind w:left="284" w:hanging="284"/>
        <w:jc w:val="both"/>
        <w:rPr>
          <w:rFonts w:ascii="Arial" w:hAnsi="Arial" w:cs="Arial"/>
          <w:sz w:val="20"/>
          <w:szCs w:val="20"/>
        </w:rPr>
      </w:pPr>
      <w:r w:rsidRPr="00317D24">
        <w:rPr>
          <w:rFonts w:ascii="Arial" w:hAnsi="Arial" w:cs="Arial"/>
          <w:sz w:val="20"/>
          <w:szCs w:val="20"/>
        </w:rPr>
        <w:t>PODWYKONAWCA zobowiązuje się:</w:t>
      </w:r>
    </w:p>
    <w:p w14:paraId="784C6A0F" w14:textId="77777777" w:rsidR="0002753D" w:rsidRPr="00317D24" w:rsidRDefault="0002753D" w:rsidP="0002753D">
      <w:pPr>
        <w:pStyle w:val="Zwykytekst"/>
        <w:numPr>
          <w:ilvl w:val="1"/>
          <w:numId w:val="24"/>
        </w:numPr>
        <w:spacing w:line="360" w:lineRule="auto"/>
        <w:ind w:left="709" w:hanging="425"/>
        <w:jc w:val="both"/>
        <w:rPr>
          <w:rFonts w:ascii="Arial" w:hAnsi="Arial" w:cs="Arial"/>
          <w:sz w:val="20"/>
          <w:szCs w:val="20"/>
        </w:rPr>
      </w:pPr>
      <w:r w:rsidRPr="00317D24">
        <w:rPr>
          <w:rFonts w:ascii="Arial" w:hAnsi="Arial" w:cs="Arial"/>
          <w:sz w:val="20"/>
          <w:szCs w:val="20"/>
        </w:rPr>
        <w:t>wykonać prace zgodnie z SIWZ, zasadami wiedzy technicznej oraz obowiązującymi przepisami prawa budowlanego, a także z przekazanymi Standardami ORLEN;</w:t>
      </w:r>
    </w:p>
    <w:p w14:paraId="268DAB66" w14:textId="77777777" w:rsidR="0002753D" w:rsidRPr="00317D24" w:rsidRDefault="0002753D" w:rsidP="0002753D">
      <w:pPr>
        <w:pStyle w:val="Zwykytekst"/>
        <w:numPr>
          <w:ilvl w:val="1"/>
          <w:numId w:val="24"/>
        </w:numPr>
        <w:spacing w:line="360" w:lineRule="auto"/>
        <w:ind w:left="709" w:hanging="425"/>
        <w:jc w:val="both"/>
        <w:rPr>
          <w:rFonts w:ascii="Arial" w:hAnsi="Arial" w:cs="Arial"/>
          <w:sz w:val="20"/>
          <w:szCs w:val="20"/>
        </w:rPr>
      </w:pPr>
      <w:r w:rsidRPr="00317D24">
        <w:rPr>
          <w:rFonts w:ascii="Arial" w:hAnsi="Arial" w:cs="Arial"/>
          <w:sz w:val="20"/>
          <w:szCs w:val="20"/>
        </w:rPr>
        <w:t>Realizacja prac może odbywać się w godzinach 6.00 – 20.00 (z możliwością wydłużenia do godziny 6:00 dnia następnego w uzasadnionych przypadkach po wcześniejszym uzgodnieniu) w dni powszednie z możliwością pracy w soboty i niedziele po wcześniejszym uzgodnieniu i potwierdzeniu z WYKONAWCĄ i Inwestorem. W przypadku robót szczególnie uciążliwych (hałas, pylenie) realizację prac należy wcześniej uzgodnić z Zamawiającym i Inwestorem</w:t>
      </w:r>
    </w:p>
    <w:p w14:paraId="23F53BE7" w14:textId="77777777" w:rsidR="0002753D" w:rsidRPr="00317D24" w:rsidRDefault="0002753D" w:rsidP="0002753D">
      <w:pPr>
        <w:pStyle w:val="Zwykytekst"/>
        <w:numPr>
          <w:ilvl w:val="1"/>
          <w:numId w:val="24"/>
        </w:numPr>
        <w:spacing w:line="360" w:lineRule="auto"/>
        <w:ind w:left="709" w:hanging="425"/>
        <w:jc w:val="both"/>
        <w:rPr>
          <w:rFonts w:ascii="Arial" w:hAnsi="Arial" w:cs="Arial"/>
          <w:sz w:val="20"/>
          <w:szCs w:val="20"/>
        </w:rPr>
      </w:pPr>
      <w:r w:rsidRPr="00317D24">
        <w:rPr>
          <w:rFonts w:ascii="Arial" w:hAnsi="Arial" w:cs="Arial"/>
          <w:sz w:val="20"/>
          <w:szCs w:val="20"/>
        </w:rPr>
        <w:t>wykonać prace zgodnie ze złożonym i zaakceptowanym, przez WYKONAWCĘ i INWESTORA Harmonogramem realizacji stanowiącym Załącznik Nr 1c do Umowy;</w:t>
      </w:r>
    </w:p>
    <w:p w14:paraId="1207CA36" w14:textId="77777777" w:rsidR="0002753D" w:rsidRPr="00317D24" w:rsidRDefault="0002753D" w:rsidP="0002753D">
      <w:pPr>
        <w:pStyle w:val="Zwykytekst"/>
        <w:numPr>
          <w:ilvl w:val="1"/>
          <w:numId w:val="24"/>
        </w:numPr>
        <w:spacing w:line="360" w:lineRule="auto"/>
        <w:ind w:left="709" w:hanging="425"/>
        <w:jc w:val="both"/>
        <w:rPr>
          <w:rFonts w:ascii="Arial" w:hAnsi="Arial" w:cs="Arial"/>
          <w:sz w:val="20"/>
          <w:szCs w:val="20"/>
        </w:rPr>
      </w:pPr>
      <w:r w:rsidRPr="00317D24">
        <w:rPr>
          <w:rFonts w:ascii="Arial" w:hAnsi="Arial" w:cs="Arial"/>
          <w:sz w:val="20"/>
          <w:szCs w:val="20"/>
        </w:rPr>
        <w:t>stosować wyłącznie materiały dopuszczone do obrotu i zastosowania w budownictwie, posiadające wymagane atesty lub certyfikaty;</w:t>
      </w:r>
    </w:p>
    <w:p w14:paraId="4FE5436C" w14:textId="77777777" w:rsidR="0002753D" w:rsidRPr="00317D24" w:rsidRDefault="0002753D" w:rsidP="0002753D">
      <w:pPr>
        <w:pStyle w:val="Zwykytekst"/>
        <w:numPr>
          <w:ilvl w:val="1"/>
          <w:numId w:val="24"/>
        </w:numPr>
        <w:spacing w:line="360" w:lineRule="auto"/>
        <w:ind w:left="709" w:hanging="425"/>
        <w:jc w:val="both"/>
        <w:rPr>
          <w:rFonts w:ascii="Arial" w:hAnsi="Arial" w:cs="Arial"/>
          <w:sz w:val="20"/>
          <w:szCs w:val="20"/>
        </w:rPr>
      </w:pPr>
      <w:r w:rsidRPr="00317D24">
        <w:rPr>
          <w:rFonts w:ascii="Arial" w:hAnsi="Arial" w:cs="Arial"/>
          <w:sz w:val="20"/>
          <w:szCs w:val="20"/>
        </w:rPr>
        <w:t>zapoznać się i przestrzegać unormowań obowiązujących na terenie ORLEN S.A., szczególnie w zakresie prowadzenia prac na zezwolenia jednorazowe i dopuszczenia – określonymi w dokumentach wymienionych w ust. 2 pkt. 2.30 i 2.31 poniżej;</w:t>
      </w:r>
    </w:p>
    <w:p w14:paraId="29585CDA" w14:textId="77777777" w:rsidR="0002753D" w:rsidRPr="00317D24" w:rsidRDefault="0002753D" w:rsidP="0002753D">
      <w:pPr>
        <w:pStyle w:val="Zwykytekst"/>
        <w:numPr>
          <w:ilvl w:val="1"/>
          <w:numId w:val="24"/>
        </w:numPr>
        <w:spacing w:line="360" w:lineRule="auto"/>
        <w:ind w:left="709" w:hanging="425"/>
        <w:jc w:val="both"/>
        <w:rPr>
          <w:rFonts w:ascii="Arial" w:hAnsi="Arial" w:cs="Arial"/>
          <w:sz w:val="20"/>
          <w:szCs w:val="20"/>
        </w:rPr>
      </w:pPr>
      <w:r w:rsidRPr="00317D24">
        <w:rPr>
          <w:rFonts w:ascii="Arial" w:hAnsi="Arial" w:cs="Arial"/>
          <w:sz w:val="20"/>
          <w:szCs w:val="20"/>
        </w:rPr>
        <w:t>przekazać WYKONAWCY projekt organizacji robót i planu BIOZ (bezpieczeństwa i ochrony zdrowia) zgodnie z procedurami ORLEN S.A.;</w:t>
      </w:r>
    </w:p>
    <w:p w14:paraId="3DEEF023" w14:textId="77777777" w:rsidR="0002753D" w:rsidRPr="00317D24" w:rsidRDefault="0002753D" w:rsidP="0002753D">
      <w:pPr>
        <w:pStyle w:val="Zwykytekst"/>
        <w:numPr>
          <w:ilvl w:val="1"/>
          <w:numId w:val="24"/>
        </w:numPr>
        <w:spacing w:line="360" w:lineRule="auto"/>
        <w:ind w:left="709" w:hanging="425"/>
        <w:jc w:val="both"/>
        <w:rPr>
          <w:rFonts w:ascii="Arial" w:hAnsi="Arial" w:cs="Arial"/>
          <w:sz w:val="20"/>
          <w:szCs w:val="20"/>
        </w:rPr>
      </w:pPr>
      <w:r w:rsidRPr="00317D24">
        <w:rPr>
          <w:rFonts w:ascii="Arial" w:hAnsi="Arial" w:cs="Arial"/>
          <w:sz w:val="20"/>
          <w:szCs w:val="20"/>
        </w:rPr>
        <w:t xml:space="preserve">zapewnić potencjał wykonawczy adekwatny do wykonywanych robót, niezbędny dla dotrzymania terminów w Umowie; </w:t>
      </w:r>
    </w:p>
    <w:p w14:paraId="127F397F" w14:textId="77777777" w:rsidR="0002753D" w:rsidRPr="00317D24" w:rsidRDefault="0002753D" w:rsidP="0002753D">
      <w:pPr>
        <w:pStyle w:val="Zwykytekst"/>
        <w:numPr>
          <w:ilvl w:val="1"/>
          <w:numId w:val="24"/>
        </w:numPr>
        <w:spacing w:line="360" w:lineRule="auto"/>
        <w:ind w:left="709" w:hanging="425"/>
        <w:jc w:val="both"/>
        <w:rPr>
          <w:rFonts w:ascii="Arial" w:hAnsi="Arial" w:cs="Arial"/>
          <w:sz w:val="20"/>
          <w:szCs w:val="20"/>
        </w:rPr>
      </w:pPr>
      <w:r w:rsidRPr="00317D24">
        <w:rPr>
          <w:rFonts w:ascii="Arial" w:hAnsi="Arial" w:cs="Arial"/>
          <w:sz w:val="20"/>
          <w:szCs w:val="20"/>
        </w:rPr>
        <w:t>2.7. doręczyć WYKONAWCY oświadczenia Kierownika robót o przejęciu obowiązków kierownika robót w rozumieniu ustawy Prawo budowlane;</w:t>
      </w:r>
    </w:p>
    <w:p w14:paraId="35CD7B41" w14:textId="77777777" w:rsidR="0002753D" w:rsidRPr="00317D24" w:rsidRDefault="0002753D" w:rsidP="0002753D">
      <w:pPr>
        <w:pStyle w:val="Zwykytekst"/>
        <w:numPr>
          <w:ilvl w:val="1"/>
          <w:numId w:val="24"/>
        </w:numPr>
        <w:spacing w:line="360" w:lineRule="auto"/>
        <w:ind w:left="709" w:hanging="425"/>
        <w:jc w:val="both"/>
        <w:rPr>
          <w:rFonts w:ascii="Arial" w:hAnsi="Arial" w:cs="Arial"/>
          <w:sz w:val="20"/>
          <w:szCs w:val="20"/>
        </w:rPr>
      </w:pPr>
      <w:r w:rsidRPr="00317D24">
        <w:rPr>
          <w:rFonts w:ascii="Arial" w:hAnsi="Arial" w:cs="Arial"/>
          <w:sz w:val="20"/>
          <w:szCs w:val="20"/>
        </w:rPr>
        <w:lastRenderedPageBreak/>
        <w:t>wykonać prace przygotowawcze zabezpieczające ciągi komunikacyjne, którymi odbywał się będzie transport materiałów, pomieszczenia i znajdujące się w nich urządzenia, wykonać zabezpieczenie terenu robót zgodnie z przepisami BHP;</w:t>
      </w:r>
    </w:p>
    <w:p w14:paraId="26FE3658" w14:textId="77777777" w:rsidR="0002753D" w:rsidRDefault="0002753D" w:rsidP="0002753D">
      <w:pPr>
        <w:pStyle w:val="Zwykytekst"/>
        <w:numPr>
          <w:ilvl w:val="1"/>
          <w:numId w:val="24"/>
        </w:numPr>
        <w:spacing w:line="360" w:lineRule="auto"/>
        <w:ind w:left="993" w:hanging="567"/>
        <w:jc w:val="both"/>
        <w:rPr>
          <w:rFonts w:ascii="Arial" w:hAnsi="Arial" w:cs="Arial"/>
          <w:sz w:val="20"/>
          <w:szCs w:val="20"/>
        </w:rPr>
      </w:pPr>
      <w:r w:rsidRPr="00317D24">
        <w:rPr>
          <w:rFonts w:ascii="Arial" w:hAnsi="Arial" w:cs="Arial"/>
          <w:sz w:val="20"/>
          <w:szCs w:val="20"/>
        </w:rPr>
        <w:t xml:space="preserve">zobowiązać osoby, uczestniczące w wykonaniu Przedmiotu Umowy, do zapoznania się z dokumentami: „Informacja o zasadach BHP na terenie obiektów objętych robotami” „Instrukcja bezpieczeństwa pożarowego dla obiektów objętych robotami”, „Instrukcja postępowania w przypadku ogłoszenia komunikatów ostrzegawczych lub sygnałów alarmowych oraz wystąpienia innych zagrożeń na terenie obiektów objętych robotami”; </w:t>
      </w:r>
    </w:p>
    <w:p w14:paraId="01779D9F" w14:textId="77777777" w:rsidR="0002753D" w:rsidRPr="00124F61" w:rsidRDefault="0002753D" w:rsidP="0002753D">
      <w:pPr>
        <w:pStyle w:val="Zwykytekst"/>
        <w:numPr>
          <w:ilvl w:val="1"/>
          <w:numId w:val="24"/>
        </w:numPr>
        <w:spacing w:line="360" w:lineRule="auto"/>
        <w:ind w:left="993" w:hanging="567"/>
        <w:jc w:val="both"/>
        <w:rPr>
          <w:rFonts w:ascii="Arial" w:hAnsi="Arial" w:cs="Arial"/>
          <w:sz w:val="20"/>
          <w:szCs w:val="20"/>
        </w:rPr>
      </w:pPr>
      <w:r w:rsidRPr="00124F61">
        <w:rPr>
          <w:rFonts w:ascii="Arial" w:hAnsi="Arial" w:cs="Arial"/>
          <w:sz w:val="20"/>
          <w:szCs w:val="20"/>
        </w:rPr>
        <w:t>nadzorować przestrzeganie przepisów BHP i p.poż przez dalszych podwykonawców;</w:t>
      </w:r>
    </w:p>
    <w:p w14:paraId="64E69375" w14:textId="77777777" w:rsidR="0002753D" w:rsidRPr="00317D24" w:rsidRDefault="0002753D" w:rsidP="0002753D">
      <w:pPr>
        <w:pStyle w:val="Zwykytekst"/>
        <w:numPr>
          <w:ilvl w:val="1"/>
          <w:numId w:val="24"/>
        </w:numPr>
        <w:spacing w:line="360" w:lineRule="auto"/>
        <w:ind w:left="993" w:hanging="567"/>
        <w:jc w:val="both"/>
        <w:rPr>
          <w:rFonts w:ascii="Arial" w:hAnsi="Arial" w:cs="Arial"/>
          <w:sz w:val="20"/>
          <w:szCs w:val="20"/>
        </w:rPr>
      </w:pPr>
      <w:r w:rsidRPr="00317D24">
        <w:rPr>
          <w:rFonts w:ascii="Arial" w:hAnsi="Arial" w:cs="Arial"/>
          <w:sz w:val="20"/>
          <w:szCs w:val="20"/>
        </w:rPr>
        <w:t>sukcesywnie z wyprzedzeniem do 5 dni roboczych zgłaszać do weryfikacji roboty zanikające i ulegające zakryciu;</w:t>
      </w:r>
    </w:p>
    <w:p w14:paraId="7CB3E045" w14:textId="77777777" w:rsidR="0002753D" w:rsidRPr="00317D24" w:rsidRDefault="0002753D" w:rsidP="0002753D">
      <w:pPr>
        <w:pStyle w:val="Zwykytekst"/>
        <w:numPr>
          <w:ilvl w:val="1"/>
          <w:numId w:val="24"/>
        </w:numPr>
        <w:spacing w:line="360" w:lineRule="auto"/>
        <w:ind w:left="993" w:hanging="567"/>
        <w:jc w:val="both"/>
        <w:rPr>
          <w:rFonts w:ascii="Arial" w:hAnsi="Arial" w:cs="Arial"/>
          <w:sz w:val="20"/>
          <w:szCs w:val="20"/>
        </w:rPr>
      </w:pPr>
      <w:r w:rsidRPr="00317D24">
        <w:rPr>
          <w:rFonts w:ascii="Arial" w:hAnsi="Arial" w:cs="Arial"/>
          <w:sz w:val="20"/>
          <w:szCs w:val="20"/>
        </w:rPr>
        <w:t>zapewnić, aby osoby, które będą uczestniczyć w wykonaniu Przedmiotu Umowy na terenie ORLEN S.A. posiadały kompletną ochronną odzież roboczą oraz umieszczone w widocznym miejscu (na wysokości klatki piersiowej) przepustki wydane przez WYKONAWCĘ;</w:t>
      </w:r>
    </w:p>
    <w:p w14:paraId="1BAFAA89" w14:textId="77777777" w:rsidR="0002753D" w:rsidRPr="00317D24" w:rsidRDefault="0002753D" w:rsidP="0002753D">
      <w:pPr>
        <w:pStyle w:val="Zwykytekst"/>
        <w:numPr>
          <w:ilvl w:val="1"/>
          <w:numId w:val="24"/>
        </w:numPr>
        <w:spacing w:line="360" w:lineRule="auto"/>
        <w:ind w:left="993" w:hanging="567"/>
        <w:jc w:val="both"/>
        <w:rPr>
          <w:rFonts w:ascii="Arial" w:hAnsi="Arial" w:cs="Arial"/>
          <w:sz w:val="20"/>
          <w:szCs w:val="20"/>
        </w:rPr>
      </w:pPr>
      <w:r w:rsidRPr="00317D24">
        <w:rPr>
          <w:rFonts w:ascii="Arial" w:hAnsi="Arial" w:cs="Arial"/>
          <w:sz w:val="20"/>
          <w:szCs w:val="20"/>
        </w:rPr>
        <w:t>uporządkować i posprzątać teren robót po realizacji Przedmiotu Umowy;</w:t>
      </w:r>
    </w:p>
    <w:p w14:paraId="3D2DF9CD" w14:textId="77777777" w:rsidR="0002753D" w:rsidRPr="00317D24" w:rsidRDefault="0002753D" w:rsidP="0002753D">
      <w:pPr>
        <w:pStyle w:val="Zwykytekst"/>
        <w:numPr>
          <w:ilvl w:val="1"/>
          <w:numId w:val="24"/>
        </w:numPr>
        <w:spacing w:line="360" w:lineRule="auto"/>
        <w:ind w:left="993" w:hanging="567"/>
        <w:jc w:val="both"/>
        <w:rPr>
          <w:rFonts w:ascii="Arial" w:hAnsi="Arial" w:cs="Arial"/>
          <w:sz w:val="20"/>
          <w:szCs w:val="20"/>
        </w:rPr>
      </w:pPr>
      <w:r w:rsidRPr="00317D24">
        <w:rPr>
          <w:rFonts w:ascii="Arial" w:hAnsi="Arial" w:cs="Arial"/>
          <w:sz w:val="20"/>
          <w:szCs w:val="20"/>
        </w:rPr>
        <w:t>przed wbudowaniem urządzeń i materiałów dostarczyć (oraz przechowywać na terenie budowy) WYKONAWCY Karty Zatwierdzeń Materiałów i Urządzeń, stanowiących Załącznik nr 1e do Umowy wraz certyfikatami, deklaracjami zgodności, świadectwami jakości dopuszczających je do stosowania w budownictwie zgodnie z ustawą z dn. 16 kwietnia 2004 r. o wyrobach budowlanych; Karty Zatwierdzeń Materiałów i Urządzeń będą przedmiotem zatwierdzenia WYKONAWCY, INWESTORA;</w:t>
      </w:r>
    </w:p>
    <w:p w14:paraId="27D4F182" w14:textId="77777777" w:rsidR="0002753D" w:rsidRPr="00317D24" w:rsidRDefault="0002753D" w:rsidP="0002753D">
      <w:pPr>
        <w:pStyle w:val="Zwykytekst"/>
        <w:numPr>
          <w:ilvl w:val="1"/>
          <w:numId w:val="24"/>
        </w:numPr>
        <w:spacing w:line="360" w:lineRule="auto"/>
        <w:ind w:left="993" w:hanging="567"/>
        <w:jc w:val="both"/>
        <w:rPr>
          <w:rFonts w:ascii="Arial" w:hAnsi="Arial" w:cs="Arial"/>
          <w:sz w:val="20"/>
          <w:szCs w:val="20"/>
        </w:rPr>
      </w:pPr>
      <w:r w:rsidRPr="00317D24">
        <w:rPr>
          <w:rFonts w:ascii="Arial" w:hAnsi="Arial" w:cs="Arial"/>
          <w:sz w:val="20"/>
          <w:szCs w:val="20"/>
        </w:rPr>
        <w:t>posiadać, przez cały okres trwania Umowy i nie krócej niż do upływu okresu obowiązywania gwarancji udzielonych przez PODWYKONAWCĘ, ważne i opłacone:</w:t>
      </w:r>
    </w:p>
    <w:p w14:paraId="2F41DF5F" w14:textId="77777777" w:rsidR="0002753D" w:rsidRPr="00317D24" w:rsidRDefault="0002753D" w:rsidP="0002753D">
      <w:pPr>
        <w:pStyle w:val="Zwykytekst"/>
        <w:tabs>
          <w:tab w:val="left" w:pos="1276"/>
        </w:tabs>
        <w:spacing w:line="360" w:lineRule="auto"/>
        <w:ind w:left="1276" w:hanging="283"/>
        <w:jc w:val="both"/>
        <w:rPr>
          <w:rFonts w:ascii="Arial" w:hAnsi="Arial" w:cs="Arial"/>
          <w:sz w:val="20"/>
          <w:szCs w:val="20"/>
        </w:rPr>
      </w:pPr>
      <w:r w:rsidRPr="00317D24">
        <w:rPr>
          <w:rFonts w:ascii="Arial" w:hAnsi="Arial" w:cs="Arial"/>
          <w:sz w:val="20"/>
          <w:szCs w:val="20"/>
        </w:rPr>
        <w:t xml:space="preserve">I.  ubezpieczenie odpowiedzialności cywilnej (OC) w zakresie prowadzonej działalności gospodarczej (delikt-kontakt) związanej  z przedmiotem Umowy, w tym za szkody wyrządzone na osobie i mieniu osób trzecich na kwotę nie mniejszą niż </w:t>
      </w:r>
      <w:r>
        <w:rPr>
          <w:rFonts w:ascii="Arial" w:hAnsi="Arial" w:cs="Arial"/>
          <w:sz w:val="20"/>
          <w:szCs w:val="20"/>
        </w:rPr>
        <w:t xml:space="preserve">5 000 000,00 </w:t>
      </w:r>
      <w:r w:rsidRPr="00317D24">
        <w:rPr>
          <w:rFonts w:ascii="Arial" w:hAnsi="Arial" w:cs="Arial"/>
          <w:sz w:val="20"/>
          <w:szCs w:val="20"/>
        </w:rPr>
        <w:t xml:space="preserve">zł na jedno i na wszystkie zdarzenia, rozszerzonej o: OC za podwykonawców do pełnej sumy gwarancyjnej (w razie korzystania z podwykonawców), OC za szkody w środowisku (jeśli będzie zachodzić ryzyko ich wystąpienia), OC pracodawcy, OC za produkt oraz o </w:t>
      </w:r>
      <w:r w:rsidRPr="00317D24">
        <w:rPr>
          <w:rFonts w:ascii="Arial" w:hAnsi="Arial" w:cs="Arial"/>
          <w:bCs/>
          <w:sz w:val="20"/>
          <w:szCs w:val="20"/>
        </w:rPr>
        <w:t>odpowiedzialność za szkody spowodowane przez pojazdy mechaniczne niepodlegające obowiązkowym ubezpieczeniom komunikacyjnym</w:t>
      </w:r>
      <w:r w:rsidRPr="00317D24">
        <w:rPr>
          <w:rFonts w:ascii="Arial" w:hAnsi="Arial" w:cs="Arial"/>
          <w:sz w:val="20"/>
          <w:szCs w:val="20"/>
        </w:rPr>
        <w:t>,</w:t>
      </w:r>
    </w:p>
    <w:p w14:paraId="0D22FC82" w14:textId="77777777" w:rsidR="0002753D" w:rsidRPr="00317D24" w:rsidRDefault="0002753D" w:rsidP="0002753D">
      <w:pPr>
        <w:pStyle w:val="Zwykytekst"/>
        <w:tabs>
          <w:tab w:val="left" w:pos="1276"/>
        </w:tabs>
        <w:spacing w:line="360" w:lineRule="auto"/>
        <w:ind w:left="1276" w:hanging="283"/>
        <w:jc w:val="both"/>
        <w:rPr>
          <w:rFonts w:ascii="Arial" w:hAnsi="Arial" w:cs="Arial"/>
          <w:sz w:val="20"/>
          <w:szCs w:val="20"/>
        </w:rPr>
      </w:pPr>
      <w:r w:rsidRPr="00317D24">
        <w:rPr>
          <w:rFonts w:ascii="Arial" w:hAnsi="Arial" w:cs="Arial"/>
          <w:sz w:val="20"/>
          <w:szCs w:val="20"/>
        </w:rPr>
        <w:t>II.   inne ubezpieczenia wymagane przepisami prawa (w tym ubezpieczenia zawodowe). Pojazdy używane do realizacji Przedmiotu Umowy muszą posiadać aktualne ubezpieczenie odpowiedzialności cywilnej;</w:t>
      </w:r>
    </w:p>
    <w:p w14:paraId="123DB529" w14:textId="77777777" w:rsidR="0002753D" w:rsidRPr="00317D24" w:rsidRDefault="0002753D" w:rsidP="0002753D">
      <w:pPr>
        <w:pStyle w:val="Zwykytekst"/>
        <w:numPr>
          <w:ilvl w:val="1"/>
          <w:numId w:val="24"/>
        </w:numPr>
        <w:spacing w:line="360" w:lineRule="auto"/>
        <w:ind w:left="993" w:hanging="567"/>
        <w:jc w:val="both"/>
        <w:rPr>
          <w:rFonts w:ascii="Arial" w:hAnsi="Arial" w:cs="Arial"/>
          <w:sz w:val="20"/>
          <w:szCs w:val="20"/>
        </w:rPr>
      </w:pPr>
      <w:r w:rsidRPr="00317D24">
        <w:rPr>
          <w:rFonts w:ascii="Arial" w:hAnsi="Arial" w:cs="Arial"/>
          <w:sz w:val="20"/>
          <w:szCs w:val="20"/>
        </w:rPr>
        <w:t>utrzymać ważność polisy w przypadku przedłużenia terminu realizacji Umowy i przedłożyć ją WYKONAWCY, co najmniej 7 dni przed terminem zakończenia obowiązywania poprzedniej polisy;</w:t>
      </w:r>
    </w:p>
    <w:p w14:paraId="645BA6A1" w14:textId="77777777" w:rsidR="0002753D" w:rsidRPr="00317D24" w:rsidRDefault="0002753D" w:rsidP="0002753D">
      <w:pPr>
        <w:pStyle w:val="Zwykytekst"/>
        <w:numPr>
          <w:ilvl w:val="1"/>
          <w:numId w:val="24"/>
        </w:numPr>
        <w:spacing w:line="360" w:lineRule="auto"/>
        <w:ind w:left="993" w:hanging="567"/>
        <w:jc w:val="both"/>
        <w:rPr>
          <w:rFonts w:ascii="Arial" w:hAnsi="Arial" w:cs="Arial"/>
          <w:sz w:val="20"/>
          <w:szCs w:val="20"/>
        </w:rPr>
      </w:pPr>
      <w:r w:rsidRPr="00317D24">
        <w:rPr>
          <w:rFonts w:ascii="Arial" w:hAnsi="Arial" w:cs="Arial"/>
          <w:sz w:val="20"/>
          <w:szCs w:val="20"/>
        </w:rPr>
        <w:t>przekazać najpóźniej w dniu zawarcia Umowy WYKONAWCY, uwierzytelnioną kopię aktualnej polisy ubezpieczeniowej wraz z dowodem/dowodami opłaconej składki/składek;</w:t>
      </w:r>
    </w:p>
    <w:p w14:paraId="2B146C4B" w14:textId="77777777" w:rsidR="0002753D" w:rsidRPr="00317D24" w:rsidRDefault="0002753D" w:rsidP="0002753D">
      <w:pPr>
        <w:pStyle w:val="Zwykytekst"/>
        <w:numPr>
          <w:ilvl w:val="1"/>
          <w:numId w:val="24"/>
        </w:numPr>
        <w:spacing w:line="360" w:lineRule="auto"/>
        <w:ind w:left="993" w:hanging="567"/>
        <w:jc w:val="both"/>
        <w:rPr>
          <w:rFonts w:ascii="Arial" w:hAnsi="Arial" w:cs="Arial"/>
          <w:sz w:val="20"/>
          <w:szCs w:val="20"/>
        </w:rPr>
      </w:pPr>
      <w:r w:rsidRPr="00317D24">
        <w:rPr>
          <w:rFonts w:ascii="Arial" w:hAnsi="Arial" w:cs="Arial"/>
          <w:sz w:val="20"/>
          <w:szCs w:val="20"/>
        </w:rPr>
        <w:lastRenderedPageBreak/>
        <w:t>wskazać osoby koordynujące i sprawujące nadzór nad bezpieczeństwem i higieną pracy (BHP) wszystkich pracowników zatrudnionych przy realizacji Przedmiotu Umowy, z podaniem numeru telefonu kontaktowego;</w:t>
      </w:r>
    </w:p>
    <w:p w14:paraId="498B521C" w14:textId="77777777" w:rsidR="0002753D" w:rsidRPr="00317D24" w:rsidRDefault="0002753D" w:rsidP="0002753D">
      <w:pPr>
        <w:pStyle w:val="Zwykytekst"/>
        <w:numPr>
          <w:ilvl w:val="1"/>
          <w:numId w:val="24"/>
        </w:numPr>
        <w:spacing w:line="360" w:lineRule="auto"/>
        <w:ind w:left="993" w:hanging="567"/>
        <w:jc w:val="both"/>
        <w:rPr>
          <w:rFonts w:ascii="Arial" w:hAnsi="Arial" w:cs="Arial"/>
          <w:sz w:val="20"/>
          <w:szCs w:val="20"/>
        </w:rPr>
      </w:pPr>
      <w:r w:rsidRPr="00317D24">
        <w:rPr>
          <w:rFonts w:ascii="Arial" w:hAnsi="Arial" w:cs="Arial"/>
          <w:sz w:val="20"/>
          <w:szCs w:val="20"/>
        </w:rPr>
        <w:t xml:space="preserve">wyznaczyć osoby posiadające uprawnienia bez ograniczeń do pełnienia samodzielnych funkcji w budownictwie w specjalności </w:t>
      </w:r>
      <w:proofErr w:type="spellStart"/>
      <w:r w:rsidRPr="00317D24">
        <w:rPr>
          <w:rFonts w:ascii="Arial" w:hAnsi="Arial" w:cs="Arial"/>
          <w:sz w:val="20"/>
          <w:szCs w:val="20"/>
        </w:rPr>
        <w:t>konstrukcyjno</w:t>
      </w:r>
      <w:proofErr w:type="spellEnd"/>
      <w:r w:rsidRPr="00317D24">
        <w:rPr>
          <w:rFonts w:ascii="Arial" w:hAnsi="Arial" w:cs="Arial"/>
          <w:sz w:val="20"/>
          <w:szCs w:val="20"/>
        </w:rPr>
        <w:t xml:space="preserve"> – budowlanej,  elektrycznej ,teletechnicznej i sanitarnej które będzie pełnić funkcję Kierowników Robót w poszczególnych branżach;</w:t>
      </w:r>
    </w:p>
    <w:p w14:paraId="00D9E659" w14:textId="77777777" w:rsidR="0002753D" w:rsidRPr="00317D24" w:rsidRDefault="0002753D" w:rsidP="0002753D">
      <w:pPr>
        <w:pStyle w:val="Zwykytekst"/>
        <w:numPr>
          <w:ilvl w:val="1"/>
          <w:numId w:val="24"/>
        </w:numPr>
        <w:spacing w:line="360" w:lineRule="auto"/>
        <w:ind w:left="993" w:hanging="567"/>
        <w:jc w:val="both"/>
        <w:rPr>
          <w:rFonts w:ascii="Arial" w:hAnsi="Arial" w:cs="Arial"/>
          <w:sz w:val="20"/>
          <w:szCs w:val="20"/>
        </w:rPr>
      </w:pPr>
      <w:r w:rsidRPr="00317D24">
        <w:rPr>
          <w:rFonts w:ascii="Arial" w:hAnsi="Arial" w:cs="Arial"/>
          <w:sz w:val="20"/>
          <w:szCs w:val="20"/>
        </w:rPr>
        <w:t>zapoznać się z dokumentem pt.: „Polityka Zintegrowanego Systemu Zarządzania”, opracowany i obowiązujący w ORLEN Spółka Akcyjna;</w:t>
      </w:r>
    </w:p>
    <w:p w14:paraId="4266A692" w14:textId="77777777" w:rsidR="0002753D" w:rsidRPr="00317D24" w:rsidRDefault="0002753D" w:rsidP="0002753D">
      <w:pPr>
        <w:pStyle w:val="Zwykytekst"/>
        <w:numPr>
          <w:ilvl w:val="1"/>
          <w:numId w:val="24"/>
        </w:numPr>
        <w:spacing w:line="360" w:lineRule="auto"/>
        <w:ind w:left="993" w:hanging="567"/>
        <w:jc w:val="both"/>
        <w:rPr>
          <w:rFonts w:ascii="Arial" w:hAnsi="Arial" w:cs="Arial"/>
          <w:sz w:val="20"/>
          <w:szCs w:val="20"/>
        </w:rPr>
      </w:pPr>
      <w:r w:rsidRPr="00317D24">
        <w:rPr>
          <w:rFonts w:ascii="Arial" w:hAnsi="Arial" w:cs="Arial"/>
          <w:sz w:val="20"/>
          <w:szCs w:val="20"/>
        </w:rPr>
        <w:t>utrzymywać porządek w trakcie realizacji prac, a po ich zakończeniu uporządkować teren, w obrębie którego były wykonywane;</w:t>
      </w:r>
    </w:p>
    <w:p w14:paraId="7710F864" w14:textId="77777777" w:rsidR="0002753D" w:rsidRPr="00317D24" w:rsidRDefault="0002753D" w:rsidP="0002753D">
      <w:pPr>
        <w:pStyle w:val="Zwykytekst"/>
        <w:numPr>
          <w:ilvl w:val="1"/>
          <w:numId w:val="24"/>
        </w:numPr>
        <w:spacing w:line="360" w:lineRule="auto"/>
        <w:ind w:left="993" w:hanging="567"/>
        <w:jc w:val="both"/>
        <w:rPr>
          <w:rFonts w:ascii="Arial" w:hAnsi="Arial" w:cs="Arial"/>
          <w:sz w:val="20"/>
          <w:szCs w:val="20"/>
        </w:rPr>
      </w:pPr>
      <w:r w:rsidRPr="00317D24">
        <w:rPr>
          <w:rFonts w:ascii="Arial" w:hAnsi="Arial" w:cs="Arial"/>
          <w:sz w:val="20"/>
          <w:szCs w:val="20"/>
        </w:rPr>
        <w:t>usunąć szkody powstałe z przyczyn leżących po stronie PODWYKONAWCY w czasie realizacji Przedmiotu Umowy w uzgodnionym przez Strony na piśmie terminie;</w:t>
      </w:r>
    </w:p>
    <w:p w14:paraId="61161953" w14:textId="77777777" w:rsidR="0002753D" w:rsidRPr="00317D24" w:rsidRDefault="0002753D" w:rsidP="0002753D">
      <w:pPr>
        <w:pStyle w:val="Zwykytekst"/>
        <w:numPr>
          <w:ilvl w:val="1"/>
          <w:numId w:val="24"/>
        </w:numPr>
        <w:spacing w:line="360" w:lineRule="auto"/>
        <w:ind w:left="993" w:hanging="567"/>
        <w:jc w:val="both"/>
        <w:rPr>
          <w:rFonts w:ascii="Arial" w:hAnsi="Arial" w:cs="Arial"/>
          <w:sz w:val="20"/>
          <w:szCs w:val="20"/>
        </w:rPr>
      </w:pPr>
      <w:r w:rsidRPr="00317D24">
        <w:rPr>
          <w:rFonts w:ascii="Arial" w:hAnsi="Arial" w:cs="Arial"/>
          <w:sz w:val="20"/>
          <w:szCs w:val="20"/>
        </w:rPr>
        <w:t>przygotować właściwą dokumentację powykonawczą i odbiorową, z uwzględnieniem wymagań przepisów prawa budowlanego, dozorowych (UDT/ZDT/CLDT),</w:t>
      </w:r>
    </w:p>
    <w:p w14:paraId="27D66EE1" w14:textId="77777777" w:rsidR="0002753D" w:rsidRPr="00317D24" w:rsidRDefault="0002753D" w:rsidP="0002753D">
      <w:pPr>
        <w:pStyle w:val="Zwykytekst"/>
        <w:numPr>
          <w:ilvl w:val="1"/>
          <w:numId w:val="24"/>
        </w:numPr>
        <w:spacing w:line="360" w:lineRule="auto"/>
        <w:ind w:left="993" w:hanging="567"/>
        <w:jc w:val="both"/>
        <w:rPr>
          <w:rFonts w:ascii="Arial" w:hAnsi="Arial" w:cs="Arial"/>
          <w:sz w:val="20"/>
          <w:szCs w:val="20"/>
        </w:rPr>
      </w:pPr>
      <w:r w:rsidRPr="00317D24">
        <w:rPr>
          <w:rFonts w:ascii="Arial" w:hAnsi="Arial" w:cs="Arial"/>
          <w:sz w:val="20"/>
          <w:szCs w:val="20"/>
        </w:rPr>
        <w:t>nie zatrudniać pracowników WYKONAWCY przy wykonywaniu robót objętych Umową;</w:t>
      </w:r>
    </w:p>
    <w:p w14:paraId="68686C87" w14:textId="77777777" w:rsidR="0002753D" w:rsidRPr="00317D24" w:rsidRDefault="0002753D" w:rsidP="0002753D">
      <w:pPr>
        <w:pStyle w:val="Zwykytekst"/>
        <w:numPr>
          <w:ilvl w:val="1"/>
          <w:numId w:val="24"/>
        </w:numPr>
        <w:spacing w:line="360" w:lineRule="auto"/>
        <w:ind w:left="993" w:hanging="567"/>
        <w:jc w:val="both"/>
        <w:rPr>
          <w:rFonts w:ascii="Arial" w:hAnsi="Arial" w:cs="Arial"/>
          <w:sz w:val="20"/>
          <w:szCs w:val="20"/>
        </w:rPr>
      </w:pPr>
      <w:r w:rsidRPr="00317D24">
        <w:rPr>
          <w:rFonts w:ascii="Arial" w:hAnsi="Arial" w:cs="Arial"/>
          <w:sz w:val="20"/>
          <w:szCs w:val="20"/>
        </w:rPr>
        <w:t>do protokolarnego przejęcia terenu budowy, organizowania i wyposażenia zaplecza budowy oraz jego likwidacji po zakończeniu robót, oznaczenia terenu budowy lub innych miejsc, na których mogą być prowadzone roboty;</w:t>
      </w:r>
    </w:p>
    <w:p w14:paraId="09185921" w14:textId="77777777" w:rsidR="0002753D" w:rsidRPr="00317D24" w:rsidRDefault="0002753D" w:rsidP="0002753D">
      <w:pPr>
        <w:pStyle w:val="Zwykytekst"/>
        <w:numPr>
          <w:ilvl w:val="1"/>
          <w:numId w:val="24"/>
        </w:numPr>
        <w:spacing w:line="360" w:lineRule="auto"/>
        <w:ind w:left="993" w:hanging="567"/>
        <w:jc w:val="both"/>
        <w:rPr>
          <w:rFonts w:ascii="Arial" w:hAnsi="Arial" w:cs="Arial"/>
          <w:sz w:val="20"/>
          <w:szCs w:val="20"/>
        </w:rPr>
      </w:pPr>
      <w:r w:rsidRPr="00317D24">
        <w:rPr>
          <w:rFonts w:ascii="Arial" w:hAnsi="Arial" w:cs="Arial"/>
          <w:sz w:val="20"/>
          <w:szCs w:val="20"/>
        </w:rPr>
        <w:t>do składania WYKONAWCY, na jego żądanie informacji ze stanu realizacji zakresu Przedmiotu Umowy;</w:t>
      </w:r>
    </w:p>
    <w:p w14:paraId="061FF18D" w14:textId="77777777" w:rsidR="0002753D" w:rsidRPr="00317D24" w:rsidRDefault="0002753D" w:rsidP="0002753D">
      <w:pPr>
        <w:pStyle w:val="Zwykytekst"/>
        <w:numPr>
          <w:ilvl w:val="1"/>
          <w:numId w:val="24"/>
        </w:numPr>
        <w:spacing w:line="360" w:lineRule="auto"/>
        <w:ind w:left="993" w:hanging="567"/>
        <w:jc w:val="both"/>
        <w:rPr>
          <w:rFonts w:ascii="Arial" w:hAnsi="Arial" w:cs="Arial"/>
          <w:sz w:val="20"/>
          <w:szCs w:val="20"/>
        </w:rPr>
      </w:pPr>
      <w:r w:rsidRPr="00317D24">
        <w:rPr>
          <w:rFonts w:ascii="Arial" w:hAnsi="Arial" w:cs="Arial"/>
          <w:sz w:val="20"/>
          <w:szCs w:val="20"/>
        </w:rPr>
        <w:t>w przypadku wytwarzania, naprawiania lub modernizacji urządzeń technicznych lub wytwarzania elementów lub materiałów do ich wytwarzania, naprawy i modernizacji, PODWYKONAWCA lub dalszy podwykonawca zobowiązany jest każdorazowo posiadać i przedstawić WYKONAWCY do wglądu, właściwe uprawnienie wydane przez organ właściwej jednostki dozoru technicznego (Urząd Dozoru Technicznego lub Transportowy Dozór Techniczny) zgodnie z aktualnym brzmieniem Ustawy z dnia 21.12.2000 r. o dozorze technicznym ;</w:t>
      </w:r>
    </w:p>
    <w:p w14:paraId="1282684C" w14:textId="77777777" w:rsidR="0002753D" w:rsidRPr="00317D24" w:rsidRDefault="0002753D" w:rsidP="0002753D">
      <w:pPr>
        <w:pStyle w:val="Zwykytekst"/>
        <w:numPr>
          <w:ilvl w:val="1"/>
          <w:numId w:val="24"/>
        </w:numPr>
        <w:spacing w:line="360" w:lineRule="auto"/>
        <w:ind w:left="993" w:hanging="567"/>
        <w:jc w:val="both"/>
        <w:rPr>
          <w:rFonts w:ascii="Arial" w:hAnsi="Arial" w:cs="Arial"/>
          <w:sz w:val="20"/>
          <w:szCs w:val="20"/>
        </w:rPr>
      </w:pPr>
      <w:r w:rsidRPr="00317D24">
        <w:rPr>
          <w:rFonts w:ascii="Arial" w:hAnsi="Arial" w:cs="Arial"/>
          <w:sz w:val="20"/>
          <w:szCs w:val="20"/>
        </w:rPr>
        <w:t>PODWYKONAWCA nie będzie w trakcie realizacji prac korzystał z własności intelektualnej strony trzeciej bez jej zgody. W przypadku skierowania przez osoby trzecie wobec WYKONAWCY roszczeń związanych z naruszeniem prawa własności intelektualnej, które dotyczą zakresu prac wykonywanych w ramach Umowy przez PODWYKONAWCĘ, PODWYKONAWCA zobowiązuje się zwolnić WYKONAWCĘ z obowiązku zaspokojenia takich roszczeń kierowanych przez osoby trzecie;</w:t>
      </w:r>
    </w:p>
    <w:p w14:paraId="2FE7D652" w14:textId="77777777" w:rsidR="0002753D" w:rsidRDefault="0002753D" w:rsidP="0002753D">
      <w:pPr>
        <w:pStyle w:val="Zwykytekst"/>
        <w:numPr>
          <w:ilvl w:val="1"/>
          <w:numId w:val="24"/>
        </w:numPr>
        <w:spacing w:line="360" w:lineRule="auto"/>
        <w:ind w:left="993" w:hanging="567"/>
        <w:jc w:val="both"/>
        <w:rPr>
          <w:rFonts w:ascii="Arial" w:hAnsi="Arial" w:cs="Arial"/>
          <w:sz w:val="20"/>
          <w:szCs w:val="20"/>
        </w:rPr>
      </w:pPr>
      <w:r w:rsidRPr="00124F61">
        <w:rPr>
          <w:rFonts w:ascii="Arial" w:hAnsi="Arial" w:cs="Arial"/>
          <w:sz w:val="20"/>
          <w:szCs w:val="20"/>
        </w:rPr>
        <w:t>POD</w:t>
      </w:r>
      <w:r w:rsidRPr="00317D24">
        <w:rPr>
          <w:rFonts w:ascii="Arial" w:hAnsi="Arial" w:cs="Arial"/>
          <w:sz w:val="20"/>
          <w:szCs w:val="20"/>
        </w:rPr>
        <w:t xml:space="preserve">WYKONAWCA zobowiązuje zapoznać się i przestrzegać zasady prezentowane w Instrukcji o ruchu materiałowym w ORLEN S.A. (dostęp: </w:t>
      </w:r>
    </w:p>
    <w:p w14:paraId="6C15CFCB" w14:textId="77777777" w:rsidR="0002753D" w:rsidRDefault="0002753D" w:rsidP="0002753D">
      <w:pPr>
        <w:pStyle w:val="Zwykytekst"/>
        <w:spacing w:line="360" w:lineRule="auto"/>
        <w:ind w:left="993"/>
        <w:jc w:val="both"/>
        <w:rPr>
          <w:rFonts w:ascii="Arial" w:hAnsi="Arial" w:cs="Arial"/>
          <w:sz w:val="20"/>
          <w:szCs w:val="20"/>
        </w:rPr>
      </w:pPr>
      <w:hyperlink r:id="rId7" w:history="1">
        <w:r w:rsidRPr="00F35AAE">
          <w:rPr>
            <w:rStyle w:val="Hipercze"/>
            <w:rFonts w:ascii="Arial" w:hAnsi="Arial" w:cs="Arial"/>
            <w:sz w:val="20"/>
            <w:szCs w:val="20"/>
          </w:rPr>
          <w:t>https://connect.orlen.pl/servlet/HomeServlet?MP_module=main&amp;MP_action=downloadFile&amp;iFile=1072&amp;iRepository=26382890</w:t>
        </w:r>
      </w:hyperlink>
      <w:r w:rsidRPr="00317D24">
        <w:rPr>
          <w:rFonts w:ascii="Arial" w:hAnsi="Arial" w:cs="Arial"/>
          <w:sz w:val="20"/>
          <w:szCs w:val="20"/>
        </w:rPr>
        <w:t xml:space="preserve">) oraz w Wytycznych Dyrektora Biura Kontroli i Bezpieczeństwa do organizacji ruchu materiałowego w ORLEN S.A. (dostęp: </w:t>
      </w:r>
    </w:p>
    <w:p w14:paraId="1BD18DF1" w14:textId="77777777" w:rsidR="0002753D" w:rsidRPr="00317D24" w:rsidRDefault="0002753D" w:rsidP="0002753D">
      <w:pPr>
        <w:pStyle w:val="Zwykytekst"/>
        <w:spacing w:line="360" w:lineRule="auto"/>
        <w:ind w:left="993"/>
        <w:jc w:val="both"/>
        <w:rPr>
          <w:rFonts w:ascii="Arial" w:hAnsi="Arial" w:cs="Arial"/>
          <w:sz w:val="20"/>
          <w:szCs w:val="20"/>
        </w:rPr>
      </w:pPr>
      <w:hyperlink r:id="rId8" w:history="1">
        <w:r w:rsidRPr="00F35AAE">
          <w:rPr>
            <w:rStyle w:val="Hipercze"/>
            <w:rFonts w:ascii="Arial" w:hAnsi="Arial" w:cs="Arial"/>
            <w:sz w:val="20"/>
            <w:szCs w:val="20"/>
          </w:rPr>
          <w:t>https://connect.orlen.pl/servlet/HomeServlet?MP_module=main&amp;MP_action=downloadFile&amp;iFile=1074&amp;iRepository=26382928</w:t>
        </w:r>
      </w:hyperlink>
      <w:r w:rsidRPr="00317D24">
        <w:rPr>
          <w:rFonts w:ascii="Arial" w:hAnsi="Arial" w:cs="Arial"/>
          <w:sz w:val="20"/>
          <w:szCs w:val="20"/>
        </w:rPr>
        <w:t>);</w:t>
      </w:r>
    </w:p>
    <w:p w14:paraId="513F1F4E" w14:textId="77777777" w:rsidR="0002753D" w:rsidRPr="00EB0868" w:rsidRDefault="0002753D" w:rsidP="0002753D">
      <w:pPr>
        <w:pStyle w:val="Zwykytekst"/>
        <w:numPr>
          <w:ilvl w:val="1"/>
          <w:numId w:val="24"/>
        </w:numPr>
        <w:spacing w:line="360" w:lineRule="auto"/>
        <w:ind w:left="993" w:hanging="567"/>
        <w:jc w:val="both"/>
        <w:rPr>
          <w:rFonts w:ascii="Arial" w:hAnsi="Arial" w:cs="Arial"/>
          <w:sz w:val="20"/>
          <w:szCs w:val="20"/>
        </w:rPr>
      </w:pPr>
      <w:r w:rsidRPr="00317D24">
        <w:rPr>
          <w:rFonts w:ascii="Arial" w:hAnsi="Arial" w:cs="Arial"/>
          <w:sz w:val="20"/>
          <w:szCs w:val="20"/>
        </w:rPr>
        <w:t xml:space="preserve">PODWYKONAWCA zobowiązuje zapoznać się i przestrzegać zasady prezentowane w Wyciągu dla podmiotów zewnętrznych z Instrukcji o ruchu osobowym w ORLEN S.A. (dostęp: </w:t>
      </w:r>
    </w:p>
    <w:p w14:paraId="7DA0DB7C" w14:textId="77777777" w:rsidR="0002753D" w:rsidRDefault="0002753D" w:rsidP="0002753D">
      <w:pPr>
        <w:pStyle w:val="Zwykytekst"/>
        <w:spacing w:line="360" w:lineRule="auto"/>
        <w:ind w:left="993"/>
        <w:jc w:val="both"/>
        <w:rPr>
          <w:rFonts w:ascii="Arial" w:hAnsi="Arial" w:cs="Arial"/>
          <w:sz w:val="20"/>
          <w:szCs w:val="20"/>
        </w:rPr>
      </w:pPr>
      <w:hyperlink r:id="rId9" w:history="1">
        <w:r w:rsidRPr="00F35AAE">
          <w:rPr>
            <w:rStyle w:val="Hipercze"/>
            <w:rFonts w:ascii="Arial" w:hAnsi="Arial" w:cs="Arial"/>
            <w:sz w:val="20"/>
            <w:szCs w:val="20"/>
          </w:rPr>
          <w:t>https://connect.orlen.pl/servlet/HomeServlet?MP_module=main&amp;MP_action=downloadFile&amp;iFile=1035&amp;iRepository=20303647</w:t>
        </w:r>
      </w:hyperlink>
      <w:r w:rsidRPr="00317D24">
        <w:rPr>
          <w:rFonts w:ascii="Arial" w:hAnsi="Arial" w:cs="Arial"/>
          <w:sz w:val="20"/>
          <w:szCs w:val="20"/>
        </w:rPr>
        <w:t xml:space="preserve">) oraz w Wyciągu z Wytycznych Dyrektora Biura Kontroli i Bezpieczeństwa do organizacji ruchu osobowego w ORLEN S.A. (dostęp: </w:t>
      </w:r>
    </w:p>
    <w:p w14:paraId="1F111052" w14:textId="77777777" w:rsidR="0002753D" w:rsidRPr="00317D24" w:rsidRDefault="0002753D" w:rsidP="0002753D">
      <w:pPr>
        <w:pStyle w:val="Zwykytekst"/>
        <w:spacing w:line="360" w:lineRule="auto"/>
        <w:ind w:left="993"/>
        <w:jc w:val="both"/>
        <w:rPr>
          <w:rFonts w:ascii="Arial" w:hAnsi="Arial" w:cs="Arial"/>
          <w:sz w:val="20"/>
          <w:szCs w:val="20"/>
        </w:rPr>
      </w:pPr>
      <w:hyperlink r:id="rId10" w:history="1">
        <w:r w:rsidRPr="00F35AAE">
          <w:rPr>
            <w:rStyle w:val="Hipercze"/>
            <w:rFonts w:ascii="Arial" w:hAnsi="Arial" w:cs="Arial"/>
            <w:sz w:val="20"/>
            <w:szCs w:val="20"/>
          </w:rPr>
          <w:t>https://connect.orlen.pl/servlet/HomeServlet?MP_module=main&amp;MP_action=downloadFile&amp;iFile=1036&amp;iRepository=20303650</w:t>
        </w:r>
      </w:hyperlink>
      <w:r w:rsidRPr="00317D24">
        <w:rPr>
          <w:rFonts w:ascii="Arial" w:hAnsi="Arial" w:cs="Arial"/>
          <w:sz w:val="20"/>
          <w:szCs w:val="20"/>
        </w:rPr>
        <w:t xml:space="preserve"> ).</w:t>
      </w:r>
    </w:p>
    <w:p w14:paraId="6CABDF65" w14:textId="77777777" w:rsidR="0002753D" w:rsidRPr="00317D24" w:rsidRDefault="0002753D" w:rsidP="0002753D">
      <w:pPr>
        <w:pStyle w:val="Zwykytekst"/>
        <w:numPr>
          <w:ilvl w:val="0"/>
          <w:numId w:val="15"/>
        </w:numPr>
        <w:spacing w:line="360" w:lineRule="auto"/>
        <w:jc w:val="both"/>
        <w:rPr>
          <w:rFonts w:ascii="Arial" w:hAnsi="Arial" w:cs="Arial"/>
          <w:sz w:val="20"/>
          <w:szCs w:val="20"/>
        </w:rPr>
      </w:pPr>
      <w:r w:rsidRPr="00317D24">
        <w:rPr>
          <w:rFonts w:ascii="Arial" w:hAnsi="Arial" w:cs="Arial"/>
          <w:sz w:val="20"/>
          <w:szCs w:val="20"/>
        </w:rPr>
        <w:t xml:space="preserve">PODWYKONAWCA zapewnia, że jego pracownicy oraz inne osoby (dalszy podwykonawca) za pomocą których wykonuje roboty będące przedmiotem Umowy w zakresie eksploatacji urządzeń, instalacji i sieci u WYKONAWCY, posiadają odpowiednie kwalifikacje wynikające z Ustawy z dnia 10.04.1997 r. Prawo energetyczne oraz Rozporządzenie Ministra Klimatu i Środowiska z dnia 1 lipca 2022 r. w sprawie szczegółowych zasad stwierdzania posiadania kwalifikacji przez osoby zajmujące się eksploatacją urządzeń, instalacji i sieci. </w:t>
      </w:r>
    </w:p>
    <w:p w14:paraId="18A61C15" w14:textId="77777777" w:rsidR="0002753D" w:rsidRPr="00317D24" w:rsidRDefault="0002753D" w:rsidP="0002753D">
      <w:pPr>
        <w:pStyle w:val="Zwykytekst"/>
        <w:numPr>
          <w:ilvl w:val="0"/>
          <w:numId w:val="15"/>
        </w:numPr>
        <w:spacing w:line="360" w:lineRule="auto"/>
        <w:jc w:val="both"/>
        <w:rPr>
          <w:rFonts w:ascii="Arial" w:hAnsi="Arial" w:cs="Arial"/>
          <w:sz w:val="20"/>
          <w:szCs w:val="20"/>
        </w:rPr>
      </w:pPr>
      <w:r w:rsidRPr="00317D24">
        <w:rPr>
          <w:rFonts w:ascii="Arial" w:hAnsi="Arial" w:cs="Arial"/>
          <w:sz w:val="20"/>
          <w:szCs w:val="20"/>
        </w:rPr>
        <w:t>PODWYKONAWCA zapewni przestrzeganie ciążących na nim zobowiązań, wskazanych w niniejszym artykule, również przez swoich dalszych podwykonawców.</w:t>
      </w:r>
    </w:p>
    <w:p w14:paraId="379004CE" w14:textId="77777777" w:rsidR="0002753D" w:rsidRPr="00317D24" w:rsidRDefault="0002753D" w:rsidP="0002753D">
      <w:pPr>
        <w:pStyle w:val="Zwykytekst"/>
        <w:spacing w:line="360" w:lineRule="auto"/>
        <w:ind w:left="495"/>
        <w:jc w:val="both"/>
        <w:rPr>
          <w:rFonts w:ascii="Arial" w:hAnsi="Arial" w:cs="Arial"/>
          <w:sz w:val="20"/>
          <w:szCs w:val="20"/>
        </w:rPr>
      </w:pPr>
    </w:p>
    <w:p w14:paraId="2B152F00" w14:textId="77777777" w:rsidR="0002753D" w:rsidRPr="00317D24" w:rsidRDefault="0002753D" w:rsidP="0002753D">
      <w:pPr>
        <w:pStyle w:val="Zwykytekst"/>
        <w:spacing w:line="360" w:lineRule="auto"/>
        <w:jc w:val="center"/>
        <w:rPr>
          <w:rFonts w:ascii="Arial" w:hAnsi="Arial" w:cs="Arial"/>
          <w:b/>
          <w:sz w:val="20"/>
          <w:szCs w:val="20"/>
          <w:u w:val="single"/>
        </w:rPr>
      </w:pPr>
      <w:r w:rsidRPr="00317D24">
        <w:rPr>
          <w:rFonts w:ascii="Arial" w:hAnsi="Arial" w:cs="Arial"/>
          <w:b/>
          <w:sz w:val="20"/>
          <w:szCs w:val="20"/>
          <w:u w:val="single"/>
        </w:rPr>
        <w:t>ARTYKUŁ 10 – SZKODY</w:t>
      </w:r>
    </w:p>
    <w:p w14:paraId="66B8D682" w14:textId="77777777" w:rsidR="0002753D" w:rsidRPr="00317D24" w:rsidRDefault="0002753D" w:rsidP="0002753D">
      <w:pPr>
        <w:pStyle w:val="Zwykytekst"/>
        <w:spacing w:line="360" w:lineRule="auto"/>
        <w:jc w:val="both"/>
        <w:rPr>
          <w:rFonts w:ascii="Arial" w:hAnsi="Arial" w:cs="Arial"/>
          <w:b/>
          <w:sz w:val="20"/>
          <w:szCs w:val="20"/>
        </w:rPr>
      </w:pPr>
    </w:p>
    <w:p w14:paraId="5C0A2C51" w14:textId="77777777" w:rsidR="0002753D" w:rsidRPr="00317D24" w:rsidRDefault="0002753D" w:rsidP="0002753D">
      <w:pPr>
        <w:pStyle w:val="Zwykytekst"/>
        <w:numPr>
          <w:ilvl w:val="1"/>
          <w:numId w:val="4"/>
        </w:numPr>
        <w:tabs>
          <w:tab w:val="left" w:pos="284"/>
        </w:tabs>
        <w:spacing w:line="360" w:lineRule="auto"/>
        <w:ind w:left="284"/>
        <w:jc w:val="both"/>
        <w:rPr>
          <w:rFonts w:ascii="Arial" w:hAnsi="Arial" w:cs="Arial"/>
          <w:sz w:val="20"/>
          <w:szCs w:val="20"/>
        </w:rPr>
      </w:pPr>
      <w:r w:rsidRPr="00317D24">
        <w:rPr>
          <w:rFonts w:ascii="Arial" w:hAnsi="Arial" w:cs="Arial"/>
          <w:sz w:val="20"/>
          <w:szCs w:val="20"/>
        </w:rPr>
        <w:t>PODWYKONAWCA ponosi pełną odpowiedzialność za szkody wyrządzone WYKONAWCY w trakcie realizacji Przedmiotu Umowy, w tym również za szkody wyrządzone osobom trzecim. Za szkody działania lub zaniechania przez swoich podwykonawców odpowiada jak za własne.</w:t>
      </w:r>
    </w:p>
    <w:p w14:paraId="0D52F945" w14:textId="77777777" w:rsidR="0002753D" w:rsidRPr="00317D24" w:rsidRDefault="0002753D" w:rsidP="0002753D">
      <w:pPr>
        <w:pStyle w:val="Zwykytekst"/>
        <w:numPr>
          <w:ilvl w:val="1"/>
          <w:numId w:val="4"/>
        </w:numPr>
        <w:tabs>
          <w:tab w:val="left" w:pos="284"/>
        </w:tabs>
        <w:spacing w:line="360" w:lineRule="auto"/>
        <w:ind w:left="284"/>
        <w:jc w:val="both"/>
        <w:rPr>
          <w:rFonts w:ascii="Arial" w:hAnsi="Arial" w:cs="Arial"/>
          <w:sz w:val="20"/>
          <w:szCs w:val="20"/>
        </w:rPr>
      </w:pPr>
      <w:r w:rsidRPr="00317D24">
        <w:rPr>
          <w:rFonts w:ascii="Arial" w:hAnsi="Arial" w:cs="Arial"/>
          <w:sz w:val="20"/>
          <w:szCs w:val="20"/>
        </w:rPr>
        <w:t>WYKONAWCA zastrzega sobie możliwość dochodzenia odszkodowania na zasadach ogólnych.</w:t>
      </w:r>
    </w:p>
    <w:p w14:paraId="43317760" w14:textId="77777777" w:rsidR="0002753D" w:rsidRPr="00317D24" w:rsidRDefault="0002753D" w:rsidP="0002753D">
      <w:pPr>
        <w:pStyle w:val="Zwykytekst"/>
        <w:spacing w:line="360" w:lineRule="auto"/>
        <w:ind w:left="284"/>
        <w:jc w:val="center"/>
        <w:rPr>
          <w:rFonts w:ascii="Arial" w:hAnsi="Arial" w:cs="Arial"/>
          <w:sz w:val="20"/>
          <w:szCs w:val="20"/>
        </w:rPr>
      </w:pPr>
    </w:p>
    <w:p w14:paraId="5BBD7743" w14:textId="77777777" w:rsidR="0002753D" w:rsidRPr="00317D24" w:rsidRDefault="0002753D" w:rsidP="0002753D">
      <w:pPr>
        <w:pStyle w:val="Zwykytekst"/>
        <w:spacing w:line="360" w:lineRule="auto"/>
        <w:jc w:val="center"/>
        <w:rPr>
          <w:rFonts w:ascii="Arial" w:hAnsi="Arial" w:cs="Arial"/>
          <w:b/>
          <w:sz w:val="20"/>
          <w:szCs w:val="20"/>
          <w:u w:val="single"/>
        </w:rPr>
      </w:pPr>
      <w:r w:rsidRPr="00317D24">
        <w:rPr>
          <w:rFonts w:ascii="Arial" w:hAnsi="Arial" w:cs="Arial"/>
          <w:b/>
          <w:sz w:val="20"/>
          <w:szCs w:val="20"/>
          <w:u w:val="single"/>
        </w:rPr>
        <w:t>ARTYKUŁ 11 - PRZEDSTAWICIELE STRON</w:t>
      </w:r>
    </w:p>
    <w:p w14:paraId="0E9539EE" w14:textId="77777777" w:rsidR="0002753D" w:rsidRPr="00317D24" w:rsidRDefault="0002753D" w:rsidP="0002753D">
      <w:pPr>
        <w:pStyle w:val="Zwykytekst"/>
        <w:spacing w:line="360" w:lineRule="auto"/>
        <w:jc w:val="both"/>
        <w:rPr>
          <w:rFonts w:ascii="Arial" w:hAnsi="Arial" w:cs="Arial"/>
          <w:b/>
          <w:sz w:val="20"/>
          <w:szCs w:val="20"/>
        </w:rPr>
      </w:pPr>
    </w:p>
    <w:p w14:paraId="0DDC2B38" w14:textId="77777777" w:rsidR="0002753D" w:rsidRPr="00317D24" w:rsidRDefault="0002753D" w:rsidP="0002753D">
      <w:pPr>
        <w:pStyle w:val="Zwykytekst"/>
        <w:numPr>
          <w:ilvl w:val="0"/>
          <w:numId w:val="6"/>
        </w:numPr>
        <w:spacing w:line="360" w:lineRule="auto"/>
        <w:ind w:left="284" w:hanging="284"/>
        <w:jc w:val="both"/>
        <w:rPr>
          <w:rFonts w:ascii="Arial" w:hAnsi="Arial" w:cs="Arial"/>
          <w:sz w:val="20"/>
          <w:szCs w:val="20"/>
        </w:rPr>
      </w:pPr>
      <w:r w:rsidRPr="00317D24">
        <w:rPr>
          <w:rFonts w:ascii="Arial" w:hAnsi="Arial" w:cs="Arial"/>
          <w:sz w:val="20"/>
          <w:szCs w:val="20"/>
        </w:rPr>
        <w:t>Przedstawicielami Stron będą:</w:t>
      </w:r>
    </w:p>
    <w:p w14:paraId="5272A8F5" w14:textId="77777777" w:rsidR="0002753D" w:rsidRPr="00317D24" w:rsidRDefault="0002753D" w:rsidP="0002753D">
      <w:pPr>
        <w:pStyle w:val="Zwykytekst"/>
        <w:numPr>
          <w:ilvl w:val="1"/>
          <w:numId w:val="6"/>
        </w:numPr>
        <w:spacing w:line="360" w:lineRule="auto"/>
        <w:ind w:left="709" w:hanging="425"/>
        <w:jc w:val="both"/>
        <w:rPr>
          <w:rFonts w:ascii="Arial" w:hAnsi="Arial" w:cs="Arial"/>
          <w:sz w:val="20"/>
          <w:szCs w:val="20"/>
        </w:rPr>
      </w:pPr>
      <w:r w:rsidRPr="00317D24">
        <w:rPr>
          <w:rFonts w:ascii="Arial" w:hAnsi="Arial" w:cs="Arial"/>
          <w:sz w:val="20"/>
          <w:szCs w:val="20"/>
        </w:rPr>
        <w:t xml:space="preserve">Ze strony WYKONAWCY: </w:t>
      </w:r>
    </w:p>
    <w:p w14:paraId="13C89FE4" w14:textId="7CBD55FA" w:rsidR="0002753D" w:rsidRPr="00317D24" w:rsidRDefault="0002753D" w:rsidP="0002753D">
      <w:pPr>
        <w:pStyle w:val="Zwykytekst"/>
        <w:numPr>
          <w:ilvl w:val="2"/>
          <w:numId w:val="6"/>
        </w:numPr>
        <w:tabs>
          <w:tab w:val="left" w:pos="1276"/>
        </w:tabs>
        <w:spacing w:line="360" w:lineRule="auto"/>
        <w:ind w:left="1276" w:hanging="567"/>
        <w:jc w:val="both"/>
        <w:rPr>
          <w:rFonts w:ascii="Arial" w:hAnsi="Arial" w:cs="Arial"/>
          <w:sz w:val="20"/>
          <w:szCs w:val="20"/>
        </w:rPr>
      </w:pPr>
      <w:r w:rsidRPr="00317D24">
        <w:rPr>
          <w:rFonts w:ascii="Arial" w:hAnsi="Arial" w:cs="Arial"/>
          <w:sz w:val="20"/>
          <w:szCs w:val="20"/>
        </w:rPr>
        <w:t xml:space="preserve">Kierownik Projektu Zespołu Administracyjnych Projektów Inwestycyjnych: </w:t>
      </w:r>
      <w:r w:rsidR="00644339">
        <w:rPr>
          <w:rFonts w:ascii="Arial" w:hAnsi="Arial" w:cs="Arial"/>
          <w:b/>
          <w:bCs/>
          <w:sz w:val="20"/>
          <w:szCs w:val="20"/>
        </w:rPr>
        <w:t>……….</w:t>
      </w:r>
      <w:r w:rsidRPr="00317D24">
        <w:rPr>
          <w:rFonts w:ascii="Arial" w:hAnsi="Arial" w:cs="Arial"/>
          <w:b/>
          <w:bCs/>
          <w:sz w:val="20"/>
          <w:szCs w:val="20"/>
        </w:rPr>
        <w:t xml:space="preserve"> </w:t>
      </w:r>
      <w:r w:rsidRPr="00317D24">
        <w:rPr>
          <w:rFonts w:ascii="Arial" w:hAnsi="Arial" w:cs="Arial"/>
          <w:sz w:val="20"/>
          <w:szCs w:val="20"/>
        </w:rPr>
        <w:t xml:space="preserve">tel. </w:t>
      </w:r>
      <w:r w:rsidR="00644339">
        <w:rPr>
          <w:rFonts w:ascii="Arial" w:hAnsi="Arial" w:cs="Arial"/>
          <w:sz w:val="20"/>
          <w:szCs w:val="20"/>
        </w:rPr>
        <w:t>………</w:t>
      </w:r>
      <w:r w:rsidRPr="00317D24">
        <w:rPr>
          <w:rFonts w:ascii="Arial" w:hAnsi="Arial" w:cs="Arial"/>
          <w:sz w:val="20"/>
          <w:szCs w:val="20"/>
        </w:rPr>
        <w:t>, </w:t>
      </w:r>
      <w:r w:rsidR="00644339" w:rsidRPr="00317D24">
        <w:rPr>
          <w:rFonts w:ascii="Arial" w:hAnsi="Arial" w:cs="Arial"/>
          <w:sz w:val="20"/>
          <w:szCs w:val="20"/>
        </w:rPr>
        <w:t>e-mail</w:t>
      </w:r>
      <w:r w:rsidR="00644339">
        <w:rPr>
          <w:rFonts w:ascii="Arial" w:hAnsi="Arial" w:cs="Arial"/>
          <w:sz w:val="20"/>
          <w:szCs w:val="20"/>
        </w:rPr>
        <w:t>:</w:t>
      </w:r>
      <w:r w:rsidR="00644339" w:rsidRPr="002C0A08">
        <w:rPr>
          <w:rFonts w:ascii="Arial" w:hAnsi="Arial" w:cs="Arial"/>
          <w:sz w:val="18"/>
          <w:szCs w:val="18"/>
        </w:rPr>
        <w:t xml:space="preserve"> </w:t>
      </w:r>
      <w:r w:rsidR="002C0A08" w:rsidRPr="002C0A08">
        <w:rPr>
          <w:rFonts w:ascii="Arial" w:hAnsi="Arial" w:cs="Arial"/>
          <w:sz w:val="20"/>
          <w:szCs w:val="20"/>
        </w:rPr>
        <w:t>…………..</w:t>
      </w:r>
      <w:r w:rsidR="002C0A08" w:rsidRPr="002C0A08">
        <w:rPr>
          <w:sz w:val="20"/>
          <w:szCs w:val="20"/>
        </w:rPr>
        <w:t xml:space="preserve"> </w:t>
      </w:r>
      <w:r w:rsidRPr="00317D24">
        <w:rPr>
          <w:rFonts w:ascii="Arial" w:hAnsi="Arial" w:cs="Arial"/>
          <w:sz w:val="20"/>
          <w:szCs w:val="20"/>
        </w:rPr>
        <w:t>lub osoba przez nią wskazana, jest upoważniony do przeprowadzania uzgodnień formalnych w zakresie dokumentacji oraz realizacji robót w tym między innymi:</w:t>
      </w:r>
    </w:p>
    <w:p w14:paraId="12AA9BFD" w14:textId="77777777" w:rsidR="0002753D" w:rsidRPr="00317D24" w:rsidRDefault="0002753D" w:rsidP="0002753D">
      <w:pPr>
        <w:pStyle w:val="Zwykytekst"/>
        <w:numPr>
          <w:ilvl w:val="3"/>
          <w:numId w:val="6"/>
        </w:numPr>
        <w:spacing w:line="360" w:lineRule="auto"/>
        <w:ind w:left="1985" w:hanging="709"/>
        <w:jc w:val="both"/>
        <w:rPr>
          <w:rFonts w:ascii="Arial" w:hAnsi="Arial" w:cs="Arial"/>
          <w:sz w:val="20"/>
          <w:szCs w:val="20"/>
        </w:rPr>
      </w:pPr>
      <w:r w:rsidRPr="00317D24">
        <w:rPr>
          <w:rFonts w:ascii="Arial" w:hAnsi="Arial" w:cs="Arial"/>
          <w:sz w:val="20"/>
          <w:szCs w:val="20"/>
        </w:rPr>
        <w:t>dokonywania uzgodnień w postaci notatek ze spotkań,</w:t>
      </w:r>
    </w:p>
    <w:p w14:paraId="362EE831" w14:textId="77777777" w:rsidR="0002753D" w:rsidRPr="00317D24" w:rsidRDefault="0002753D" w:rsidP="0002753D">
      <w:pPr>
        <w:pStyle w:val="Zwykytekst"/>
        <w:numPr>
          <w:ilvl w:val="3"/>
          <w:numId w:val="6"/>
        </w:numPr>
        <w:spacing w:line="360" w:lineRule="auto"/>
        <w:ind w:left="1985" w:hanging="709"/>
        <w:jc w:val="both"/>
        <w:rPr>
          <w:rFonts w:ascii="Arial" w:hAnsi="Arial" w:cs="Arial"/>
          <w:sz w:val="20"/>
          <w:szCs w:val="20"/>
        </w:rPr>
      </w:pPr>
      <w:r w:rsidRPr="00317D24">
        <w:rPr>
          <w:rFonts w:ascii="Arial" w:hAnsi="Arial" w:cs="Arial"/>
          <w:color w:val="000000"/>
          <w:sz w:val="20"/>
          <w:szCs w:val="20"/>
        </w:rPr>
        <w:t>przekazanie placu budowy / robót PODWYKONAWCY i przejęcie plac budowy/robót  po zakończeniu prac.</w:t>
      </w:r>
    </w:p>
    <w:p w14:paraId="408E6AE1" w14:textId="77777777" w:rsidR="0002753D" w:rsidRPr="00317D24" w:rsidRDefault="0002753D" w:rsidP="0002753D">
      <w:pPr>
        <w:pStyle w:val="Zwykytekst"/>
        <w:numPr>
          <w:ilvl w:val="2"/>
          <w:numId w:val="6"/>
        </w:numPr>
        <w:tabs>
          <w:tab w:val="left" w:pos="1276"/>
        </w:tabs>
        <w:spacing w:line="360" w:lineRule="auto"/>
        <w:ind w:left="1276" w:hanging="556"/>
        <w:jc w:val="both"/>
        <w:rPr>
          <w:rFonts w:ascii="Arial" w:hAnsi="Arial" w:cs="Arial"/>
          <w:sz w:val="20"/>
          <w:szCs w:val="20"/>
        </w:rPr>
      </w:pPr>
      <w:r w:rsidRPr="00317D24">
        <w:rPr>
          <w:rFonts w:ascii="Arial" w:hAnsi="Arial" w:cs="Arial"/>
          <w:sz w:val="20"/>
          <w:szCs w:val="20"/>
        </w:rPr>
        <w:t>Inspektor Nadzoru ze strony INWESTORA w zakresie:</w:t>
      </w:r>
    </w:p>
    <w:p w14:paraId="32A713BA" w14:textId="77777777" w:rsidR="0002753D" w:rsidRPr="00317D24" w:rsidRDefault="0002753D" w:rsidP="0002753D">
      <w:pPr>
        <w:pStyle w:val="Zwykytekst"/>
        <w:numPr>
          <w:ilvl w:val="3"/>
          <w:numId w:val="6"/>
        </w:numPr>
        <w:spacing w:line="360" w:lineRule="auto"/>
        <w:ind w:left="1985" w:hanging="709"/>
        <w:jc w:val="both"/>
        <w:rPr>
          <w:rFonts w:ascii="Arial" w:hAnsi="Arial" w:cs="Arial"/>
          <w:sz w:val="20"/>
          <w:szCs w:val="20"/>
        </w:rPr>
      </w:pPr>
      <w:r w:rsidRPr="00317D24">
        <w:rPr>
          <w:rFonts w:ascii="Arial" w:hAnsi="Arial" w:cs="Arial"/>
          <w:sz w:val="20"/>
          <w:szCs w:val="20"/>
        </w:rPr>
        <w:t>Dokonywania uzgodnień i technologii wykonywania robót</w:t>
      </w:r>
    </w:p>
    <w:p w14:paraId="4EACA62E" w14:textId="77777777" w:rsidR="0002753D" w:rsidRPr="00317D24" w:rsidRDefault="0002753D" w:rsidP="0002753D">
      <w:pPr>
        <w:numPr>
          <w:ilvl w:val="3"/>
          <w:numId w:val="6"/>
        </w:numPr>
        <w:tabs>
          <w:tab w:val="left" w:pos="1985"/>
        </w:tabs>
        <w:spacing w:line="360" w:lineRule="auto"/>
        <w:ind w:left="1985" w:hanging="709"/>
        <w:jc w:val="both"/>
        <w:rPr>
          <w:rFonts w:cs="Arial"/>
          <w:sz w:val="20"/>
        </w:rPr>
      </w:pPr>
      <w:r w:rsidRPr="00317D24">
        <w:rPr>
          <w:rFonts w:cs="Arial"/>
          <w:sz w:val="20"/>
        </w:rPr>
        <w:t>Zaopiniowania Projektu Organizacji Robót, Planu BIOZ oraz zasadności i celowości robót dodatkowych i zamiennych, oraz we współpracy z Zespołem Kosztorysów (ZNK) ze strony Inwestora tj. ORLEN S.A. weryfikacji prawidłowości kalkulacji kosztów ich wykonania,</w:t>
      </w:r>
    </w:p>
    <w:p w14:paraId="507003DC" w14:textId="77777777" w:rsidR="0002753D" w:rsidRPr="00317D24" w:rsidRDefault="0002753D" w:rsidP="0002753D">
      <w:pPr>
        <w:pStyle w:val="Zwykytekst"/>
        <w:numPr>
          <w:ilvl w:val="3"/>
          <w:numId w:val="6"/>
        </w:numPr>
        <w:spacing w:line="360" w:lineRule="auto"/>
        <w:ind w:left="1985" w:hanging="709"/>
        <w:jc w:val="both"/>
        <w:rPr>
          <w:rFonts w:ascii="Arial" w:hAnsi="Arial" w:cs="Arial"/>
          <w:sz w:val="20"/>
          <w:szCs w:val="20"/>
        </w:rPr>
      </w:pPr>
      <w:r w:rsidRPr="00317D24">
        <w:rPr>
          <w:rFonts w:ascii="Arial" w:hAnsi="Arial" w:cs="Arial"/>
          <w:sz w:val="20"/>
          <w:szCs w:val="20"/>
        </w:rPr>
        <w:t>Odbiorów częściowych i końcowych robót.</w:t>
      </w:r>
    </w:p>
    <w:p w14:paraId="7450DDE5" w14:textId="77777777" w:rsidR="0002753D" w:rsidRPr="00317D24" w:rsidRDefault="0002753D" w:rsidP="0002753D">
      <w:pPr>
        <w:pStyle w:val="Zwykytekst"/>
        <w:numPr>
          <w:ilvl w:val="2"/>
          <w:numId w:val="6"/>
        </w:numPr>
        <w:tabs>
          <w:tab w:val="left" w:pos="1276"/>
        </w:tabs>
        <w:spacing w:line="360" w:lineRule="auto"/>
        <w:ind w:left="1276" w:hanging="556"/>
        <w:jc w:val="both"/>
        <w:rPr>
          <w:rFonts w:ascii="Arial" w:hAnsi="Arial" w:cs="Arial"/>
          <w:sz w:val="20"/>
          <w:szCs w:val="20"/>
        </w:rPr>
      </w:pPr>
      <w:r w:rsidRPr="00317D24">
        <w:rPr>
          <w:rFonts w:ascii="Arial" w:hAnsi="Arial" w:cs="Arial"/>
          <w:sz w:val="20"/>
          <w:szCs w:val="20"/>
        </w:rPr>
        <w:t>Zespół Administracyjnych Projektów Inwestycyjnych odpowiedzialny za rozliczenie Umowy od strony handlowej.</w:t>
      </w:r>
    </w:p>
    <w:p w14:paraId="5D5D8543" w14:textId="77777777" w:rsidR="0002753D" w:rsidRPr="00317D24" w:rsidRDefault="0002753D" w:rsidP="0002753D">
      <w:pPr>
        <w:pStyle w:val="Zwykytekst"/>
        <w:numPr>
          <w:ilvl w:val="1"/>
          <w:numId w:val="6"/>
        </w:numPr>
        <w:spacing w:line="360" w:lineRule="auto"/>
        <w:ind w:left="709" w:hanging="425"/>
        <w:jc w:val="both"/>
        <w:rPr>
          <w:rFonts w:ascii="Arial" w:hAnsi="Arial" w:cs="Arial"/>
          <w:sz w:val="20"/>
          <w:szCs w:val="20"/>
        </w:rPr>
      </w:pPr>
      <w:r w:rsidRPr="00317D24">
        <w:rPr>
          <w:rFonts w:ascii="Arial" w:hAnsi="Arial" w:cs="Arial"/>
          <w:sz w:val="20"/>
          <w:szCs w:val="20"/>
        </w:rPr>
        <w:lastRenderedPageBreak/>
        <w:t>Ze strony PODWYKONAWCY:</w:t>
      </w:r>
    </w:p>
    <w:p w14:paraId="67CE4AE8" w14:textId="7D2DC98D" w:rsidR="0002753D" w:rsidRDefault="0002753D" w:rsidP="0002753D">
      <w:pPr>
        <w:pStyle w:val="Zwykytekst"/>
        <w:spacing w:line="360" w:lineRule="auto"/>
        <w:ind w:left="709"/>
        <w:jc w:val="both"/>
        <w:rPr>
          <w:rFonts w:ascii="Arial" w:hAnsi="Arial" w:cs="Arial"/>
          <w:sz w:val="20"/>
          <w:szCs w:val="20"/>
        </w:rPr>
      </w:pPr>
      <w:r w:rsidRPr="00317D24">
        <w:rPr>
          <w:rFonts w:ascii="Arial" w:hAnsi="Arial" w:cs="Arial"/>
          <w:sz w:val="20"/>
          <w:szCs w:val="20"/>
        </w:rPr>
        <w:t xml:space="preserve">Kierownik robót </w:t>
      </w:r>
      <w:r>
        <w:rPr>
          <w:rFonts w:ascii="Arial" w:hAnsi="Arial" w:cs="Arial"/>
          <w:sz w:val="20"/>
          <w:szCs w:val="20"/>
        </w:rPr>
        <w:t>–</w:t>
      </w:r>
      <w:r w:rsidRPr="00317D24">
        <w:rPr>
          <w:rFonts w:ascii="Arial" w:hAnsi="Arial" w:cs="Arial"/>
          <w:sz w:val="20"/>
          <w:szCs w:val="20"/>
        </w:rPr>
        <w:t xml:space="preserve"> </w:t>
      </w:r>
      <w:r w:rsidR="00644339">
        <w:rPr>
          <w:rFonts w:ascii="Arial" w:hAnsi="Arial" w:cs="Arial"/>
          <w:b/>
          <w:bCs/>
          <w:sz w:val="20"/>
          <w:szCs w:val="20"/>
        </w:rPr>
        <w:t>………..</w:t>
      </w:r>
      <w:r>
        <w:rPr>
          <w:rFonts w:ascii="Arial" w:hAnsi="Arial" w:cs="Arial"/>
          <w:b/>
          <w:bCs/>
          <w:sz w:val="20"/>
          <w:szCs w:val="20"/>
        </w:rPr>
        <w:t xml:space="preserve"> </w:t>
      </w:r>
      <w:r w:rsidRPr="00317D24">
        <w:rPr>
          <w:rFonts w:ascii="Arial" w:hAnsi="Arial" w:cs="Arial"/>
          <w:sz w:val="20"/>
          <w:szCs w:val="20"/>
        </w:rPr>
        <w:t xml:space="preserve">tel. </w:t>
      </w:r>
      <w:r w:rsidR="00644339">
        <w:rPr>
          <w:rFonts w:ascii="Arial" w:hAnsi="Arial" w:cs="Arial"/>
          <w:sz w:val="20"/>
          <w:szCs w:val="20"/>
        </w:rPr>
        <w:t>……………</w:t>
      </w:r>
      <w:r>
        <w:rPr>
          <w:rFonts w:ascii="Arial" w:hAnsi="Arial" w:cs="Arial"/>
          <w:sz w:val="20"/>
          <w:szCs w:val="20"/>
        </w:rPr>
        <w:t xml:space="preserve">, </w:t>
      </w:r>
      <w:r w:rsidRPr="00317D24">
        <w:rPr>
          <w:rFonts w:ascii="Arial" w:hAnsi="Arial" w:cs="Arial"/>
          <w:sz w:val="20"/>
          <w:szCs w:val="20"/>
        </w:rPr>
        <w:t xml:space="preserve"> e-mail</w:t>
      </w:r>
      <w:r>
        <w:rPr>
          <w:rFonts w:ascii="Arial" w:hAnsi="Arial" w:cs="Arial"/>
          <w:sz w:val="20"/>
          <w:szCs w:val="20"/>
        </w:rPr>
        <w:t>:</w:t>
      </w:r>
      <w:r w:rsidRPr="00EC4D9C">
        <w:t xml:space="preserve"> </w:t>
      </w:r>
      <w:r w:rsidR="002C0A08" w:rsidRPr="002C0A08">
        <w:rPr>
          <w:rFonts w:ascii="Arial" w:hAnsi="Arial" w:cs="Arial"/>
          <w:sz w:val="20"/>
          <w:szCs w:val="20"/>
        </w:rPr>
        <w:t>…………..</w:t>
      </w:r>
    </w:p>
    <w:p w14:paraId="701C91E0" w14:textId="77777777" w:rsidR="0002753D" w:rsidRPr="00317D24" w:rsidRDefault="0002753D" w:rsidP="0002753D">
      <w:pPr>
        <w:pStyle w:val="Zwykytekst"/>
        <w:spacing w:line="360" w:lineRule="auto"/>
        <w:jc w:val="both"/>
        <w:rPr>
          <w:rFonts w:ascii="Arial" w:hAnsi="Arial" w:cs="Arial"/>
          <w:sz w:val="20"/>
          <w:szCs w:val="20"/>
        </w:rPr>
      </w:pPr>
      <w:r w:rsidRPr="00317D24">
        <w:rPr>
          <w:rFonts w:ascii="Arial" w:hAnsi="Arial" w:cs="Arial"/>
          <w:sz w:val="20"/>
          <w:szCs w:val="20"/>
        </w:rPr>
        <w:t>Osoby wskazane w Art. 11 ust. 1 pkt 1.1.1 i 1.2. powyżej nie są umocowane do zaciągania zobowiązań finansowych oraz składania oświadczeń woli w imieniu WYKONAWCY i PODWYKONAWCY skutkujących zmianą postanowień Umowy.</w:t>
      </w:r>
    </w:p>
    <w:p w14:paraId="13153849" w14:textId="77777777" w:rsidR="0002753D" w:rsidRPr="00317D24" w:rsidRDefault="0002753D" w:rsidP="0002753D">
      <w:pPr>
        <w:pStyle w:val="Zwykytekst"/>
        <w:numPr>
          <w:ilvl w:val="0"/>
          <w:numId w:val="6"/>
        </w:numPr>
        <w:spacing w:line="360" w:lineRule="auto"/>
        <w:ind w:left="284" w:hanging="284"/>
        <w:jc w:val="both"/>
        <w:rPr>
          <w:rFonts w:ascii="Arial" w:hAnsi="Arial" w:cs="Arial"/>
          <w:sz w:val="20"/>
          <w:szCs w:val="20"/>
        </w:rPr>
      </w:pPr>
      <w:r w:rsidRPr="00317D24">
        <w:rPr>
          <w:rFonts w:ascii="Arial" w:hAnsi="Arial" w:cs="Arial"/>
          <w:sz w:val="20"/>
          <w:szCs w:val="20"/>
        </w:rPr>
        <w:t>Zmiana przedstawicieli Stron wskazanych w niniejszym Artykule nie stanowi zmiany Umowy i nie wymaga dla swej ważności aneksu, a jedynie powiadomienia drugiej Strony w formie dokumentowej.</w:t>
      </w:r>
    </w:p>
    <w:p w14:paraId="301D1061" w14:textId="77777777" w:rsidR="0002753D" w:rsidRPr="00317D24" w:rsidRDefault="0002753D" w:rsidP="0002753D">
      <w:pPr>
        <w:pStyle w:val="Zwykytekst"/>
        <w:spacing w:line="360" w:lineRule="auto"/>
        <w:jc w:val="both"/>
        <w:rPr>
          <w:rFonts w:ascii="Arial" w:hAnsi="Arial" w:cs="Arial"/>
          <w:b/>
          <w:sz w:val="20"/>
          <w:szCs w:val="20"/>
          <w:u w:val="single"/>
        </w:rPr>
      </w:pPr>
    </w:p>
    <w:p w14:paraId="660A1421" w14:textId="77777777" w:rsidR="0002753D" w:rsidRPr="00317D24" w:rsidRDefault="0002753D" w:rsidP="0002753D">
      <w:pPr>
        <w:pStyle w:val="Zwykytekst"/>
        <w:spacing w:line="360" w:lineRule="auto"/>
        <w:jc w:val="center"/>
        <w:rPr>
          <w:rFonts w:ascii="Arial" w:hAnsi="Arial" w:cs="Arial"/>
          <w:b/>
          <w:sz w:val="20"/>
          <w:szCs w:val="20"/>
          <w:u w:val="single"/>
        </w:rPr>
      </w:pPr>
      <w:r w:rsidRPr="00317D24">
        <w:rPr>
          <w:rFonts w:ascii="Arial" w:hAnsi="Arial" w:cs="Arial"/>
          <w:b/>
          <w:sz w:val="20"/>
          <w:szCs w:val="20"/>
          <w:u w:val="single"/>
        </w:rPr>
        <w:t>ARTYKUŁ 12 -  ODBIORY</w:t>
      </w:r>
    </w:p>
    <w:p w14:paraId="2BB32D5A" w14:textId="77777777" w:rsidR="0002753D" w:rsidRPr="00317D24" w:rsidRDefault="0002753D" w:rsidP="0002753D">
      <w:pPr>
        <w:pStyle w:val="Zwykytekst"/>
        <w:spacing w:line="360" w:lineRule="auto"/>
        <w:jc w:val="both"/>
        <w:rPr>
          <w:rFonts w:ascii="Arial" w:hAnsi="Arial" w:cs="Arial"/>
          <w:b/>
          <w:sz w:val="20"/>
          <w:szCs w:val="20"/>
          <w:u w:val="single"/>
        </w:rPr>
      </w:pPr>
    </w:p>
    <w:p w14:paraId="13DF96BC" w14:textId="77777777" w:rsidR="0002753D" w:rsidRPr="00317D24" w:rsidRDefault="0002753D" w:rsidP="0002753D">
      <w:pPr>
        <w:pStyle w:val="Zwykytekst"/>
        <w:numPr>
          <w:ilvl w:val="2"/>
          <w:numId w:val="22"/>
        </w:numPr>
        <w:spacing w:line="360" w:lineRule="auto"/>
        <w:ind w:left="284" w:right="-1" w:hanging="284"/>
        <w:jc w:val="both"/>
        <w:rPr>
          <w:rFonts w:ascii="Arial" w:hAnsi="Arial" w:cs="Arial"/>
          <w:sz w:val="20"/>
          <w:szCs w:val="20"/>
        </w:rPr>
      </w:pPr>
      <w:r w:rsidRPr="00317D24">
        <w:rPr>
          <w:rFonts w:ascii="Arial" w:hAnsi="Arial" w:cs="Arial"/>
          <w:sz w:val="20"/>
          <w:szCs w:val="20"/>
        </w:rPr>
        <w:t xml:space="preserve">Odbiór robót nastąpi w cyklach miesięcznych na podstawie Protokołu odbioru wykonanych elementów, robót, obiektu, którego wzór stanowi </w:t>
      </w:r>
      <w:r w:rsidRPr="00317D24">
        <w:rPr>
          <w:rFonts w:ascii="Arial" w:hAnsi="Arial" w:cs="Arial"/>
          <w:b/>
          <w:sz w:val="20"/>
          <w:szCs w:val="20"/>
        </w:rPr>
        <w:t>Załącznik nr 4</w:t>
      </w:r>
      <w:r w:rsidRPr="00317D24">
        <w:rPr>
          <w:rFonts w:ascii="Arial" w:hAnsi="Arial" w:cs="Arial"/>
          <w:sz w:val="20"/>
          <w:szCs w:val="20"/>
        </w:rPr>
        <w:t xml:space="preserve"> do niniejszej Umowy, w terminie do 7 dni roboczych od daty ich zgłoszenia przez PODWYKONAWCĘ.</w:t>
      </w:r>
    </w:p>
    <w:p w14:paraId="03A67741" w14:textId="77777777" w:rsidR="0002753D" w:rsidRPr="00317D24" w:rsidRDefault="0002753D" w:rsidP="0002753D">
      <w:pPr>
        <w:numPr>
          <w:ilvl w:val="2"/>
          <w:numId w:val="22"/>
        </w:numPr>
        <w:spacing w:line="360" w:lineRule="auto"/>
        <w:ind w:left="284" w:hanging="284"/>
        <w:jc w:val="both"/>
        <w:rPr>
          <w:rFonts w:cs="Arial"/>
          <w:sz w:val="20"/>
        </w:rPr>
      </w:pPr>
      <w:r w:rsidRPr="00317D24">
        <w:rPr>
          <w:rFonts w:cs="Arial"/>
          <w:sz w:val="20"/>
        </w:rPr>
        <w:t xml:space="preserve">Przedmiotem odbiorów częściowych będą elementy, etapy robót określone w kosztorysach przerobowych, opracowanych na podstawie kosztorysów ofertowych i zaakceptowanych przez Inspektorów Nadzoru książkach obmiarów odpowiednio dla danego etapu robót. </w:t>
      </w:r>
    </w:p>
    <w:p w14:paraId="24399AA2" w14:textId="77777777" w:rsidR="0002753D" w:rsidRPr="00317D24" w:rsidRDefault="0002753D" w:rsidP="0002753D">
      <w:pPr>
        <w:numPr>
          <w:ilvl w:val="2"/>
          <w:numId w:val="22"/>
        </w:numPr>
        <w:spacing w:line="360" w:lineRule="auto"/>
        <w:ind w:left="284" w:hanging="284"/>
        <w:jc w:val="both"/>
        <w:rPr>
          <w:rFonts w:cs="Arial"/>
          <w:sz w:val="20"/>
        </w:rPr>
      </w:pPr>
      <w:r w:rsidRPr="00317D24">
        <w:rPr>
          <w:rFonts w:cs="Arial"/>
          <w:sz w:val="20"/>
        </w:rPr>
        <w:t>Z czynności odbioru częściowego wykonanych elementów, robót, instalacji, które będą stanowiły techniczną całość, zostanie sporządzony protokół, o którym mowa w ust. 1, podpisany przez osoby uczestniczące w czynnościach odbioru, który winien określać stan realizacji robót oraz zawierać uwagi WYKONAWCY dotyczące ewentualnego występowania wad, usterek danego etapu robót. W przypadku stwierdzenia przez WYKONAWCĘ w toku czynności odbioru częściowego Wad Istotnych WYKONAWCA może odmówić odbioru z winy PODWYKONAWCY do czasu ich usunięcia przez PODWYKONAWCĘ. Strony ustalają, że WYKONAWCA zachowuje prawo do ponownej kontroli robót lub ich etapów zarówno w czasie dokonywania odbioru końcowego, jak i przed takim odbiorem oraz ma prawo do żądania od PODWYKONAWCY usunięcia stwierdzonych wówczas wad.</w:t>
      </w:r>
    </w:p>
    <w:p w14:paraId="50EDFE29" w14:textId="77777777" w:rsidR="0002753D" w:rsidRPr="00317D24" w:rsidRDefault="0002753D" w:rsidP="0002753D">
      <w:pPr>
        <w:numPr>
          <w:ilvl w:val="2"/>
          <w:numId w:val="22"/>
        </w:numPr>
        <w:spacing w:line="360" w:lineRule="auto"/>
        <w:ind w:left="284" w:hanging="284"/>
        <w:jc w:val="both"/>
        <w:rPr>
          <w:rFonts w:cs="Arial"/>
          <w:sz w:val="20"/>
        </w:rPr>
      </w:pPr>
      <w:r w:rsidRPr="00317D24">
        <w:rPr>
          <w:rFonts w:cs="Arial"/>
          <w:sz w:val="20"/>
        </w:rPr>
        <w:t>WYKONAWCA dokona odbioru robót zanikających lub ulegających zakryciu w terminie do 7 dni roboczych od daty ich zgłoszenia przez PODWYKONAWCĘ.</w:t>
      </w:r>
    </w:p>
    <w:p w14:paraId="553C4568" w14:textId="77777777" w:rsidR="0002753D" w:rsidRPr="00317D24" w:rsidRDefault="0002753D" w:rsidP="0002753D">
      <w:pPr>
        <w:numPr>
          <w:ilvl w:val="2"/>
          <w:numId w:val="22"/>
        </w:numPr>
        <w:spacing w:line="360" w:lineRule="auto"/>
        <w:ind w:left="284" w:hanging="284"/>
        <w:jc w:val="both"/>
        <w:rPr>
          <w:rFonts w:cs="Arial"/>
          <w:sz w:val="20"/>
        </w:rPr>
      </w:pPr>
      <w:r w:rsidRPr="00317D24">
        <w:rPr>
          <w:rFonts w:cs="Arial"/>
          <w:sz w:val="20"/>
        </w:rPr>
        <w:t>W zakresie odbioru końcowego:</w:t>
      </w:r>
    </w:p>
    <w:p w14:paraId="043F90CF" w14:textId="77777777" w:rsidR="0002753D" w:rsidRPr="00317D24" w:rsidRDefault="0002753D" w:rsidP="0002753D">
      <w:pPr>
        <w:pStyle w:val="Zwykytekst"/>
        <w:spacing w:line="360" w:lineRule="auto"/>
        <w:ind w:left="709" w:right="-1" w:hanging="425"/>
        <w:jc w:val="both"/>
        <w:rPr>
          <w:rFonts w:ascii="Arial" w:hAnsi="Arial" w:cs="Arial"/>
          <w:sz w:val="20"/>
          <w:szCs w:val="20"/>
        </w:rPr>
      </w:pPr>
      <w:r w:rsidRPr="00317D24">
        <w:rPr>
          <w:rFonts w:ascii="Arial" w:hAnsi="Arial" w:cs="Arial"/>
          <w:sz w:val="20"/>
          <w:szCs w:val="20"/>
        </w:rPr>
        <w:t>5.1. Odbiór końcowy robót Przedmiotu Umowy, będzie miał miejsce po zakończeniu przez PODWYKONAWCĘ wszelkich robót, wykonaniu wszelkich prób, badań i odbiorów wewnętrznych i zewnętrznych z pozytywnym wynikiem, bez stwierdzenia wystąpienia Wad Istotnych oraz po skompletowaniu i przedstawieniu WYKONAWCY dokumentów pozwalających na ocenę prawidłowości wykonania robót i umożliwiający formalne zakończenie robót.</w:t>
      </w:r>
    </w:p>
    <w:p w14:paraId="15A30981" w14:textId="77777777" w:rsidR="0002753D" w:rsidRPr="00317D24" w:rsidRDefault="0002753D" w:rsidP="0002753D">
      <w:pPr>
        <w:pStyle w:val="Zwykytekst"/>
        <w:spacing w:line="360" w:lineRule="auto"/>
        <w:ind w:left="709" w:right="-1" w:hanging="425"/>
        <w:jc w:val="both"/>
        <w:rPr>
          <w:rFonts w:ascii="Arial" w:hAnsi="Arial" w:cs="Arial"/>
          <w:sz w:val="20"/>
          <w:szCs w:val="20"/>
        </w:rPr>
      </w:pPr>
      <w:r w:rsidRPr="00317D24">
        <w:rPr>
          <w:rFonts w:ascii="Arial" w:hAnsi="Arial" w:cs="Arial"/>
          <w:sz w:val="20"/>
          <w:szCs w:val="20"/>
        </w:rPr>
        <w:t xml:space="preserve">5.2. Odbiór końcowy będzie dokonany komisyjnie w obecności m.in. odpowiednio umocowanych przedstawicieli Stron, inspektorów nadzoru INWESTORA oraz przedstawicieli INWESTORA, w terminie do 7 dni roboczych od dnia otrzymania przez WYKONAWCĘ zawiadomienia o gotowości PODWYKONAWCY do odbioru końcowego. </w:t>
      </w:r>
    </w:p>
    <w:p w14:paraId="2AB04519" w14:textId="77777777" w:rsidR="0002753D" w:rsidRPr="00317D24" w:rsidRDefault="0002753D" w:rsidP="0002753D">
      <w:pPr>
        <w:pStyle w:val="Zwykytekst"/>
        <w:spacing w:line="360" w:lineRule="auto"/>
        <w:ind w:left="709" w:right="-1" w:hanging="425"/>
        <w:jc w:val="both"/>
        <w:rPr>
          <w:rFonts w:ascii="Arial" w:hAnsi="Arial" w:cs="Arial"/>
          <w:sz w:val="20"/>
          <w:szCs w:val="20"/>
        </w:rPr>
      </w:pPr>
      <w:r w:rsidRPr="00317D24">
        <w:rPr>
          <w:rFonts w:ascii="Arial" w:hAnsi="Arial" w:cs="Arial"/>
          <w:sz w:val="20"/>
          <w:szCs w:val="20"/>
        </w:rPr>
        <w:t xml:space="preserve">5.3. Jeżeli w toku czynności odbioru końcowego WYKONAWCA stwierdzi, że przedmiot odbioru nie osiągnął gotowości do odbioru z powodu niezakończenia wszystkich robót, nieprzeprowadzenia wszystkich prób lub niedostarczenia niezbędnych dokumentów lub zidentyfikuje Wady Istotne, WYKONAWCA może odmówić odbioru końcowego z winy PODWYKONAWCY. W takim przypadku </w:t>
      </w:r>
      <w:r w:rsidRPr="00317D24">
        <w:rPr>
          <w:rFonts w:ascii="Arial" w:hAnsi="Arial" w:cs="Arial"/>
          <w:sz w:val="20"/>
          <w:szCs w:val="20"/>
        </w:rPr>
        <w:lastRenderedPageBreak/>
        <w:t>PODWYKONAWCA będzie pozostawał w zwłoce do momentu dokonania odbioru końcowego przez WYKONAWCĘ bez stwierdzenia istnienia jakichkolwiek wad.</w:t>
      </w:r>
    </w:p>
    <w:p w14:paraId="4757A281" w14:textId="77777777" w:rsidR="0002753D" w:rsidRPr="00317D24" w:rsidRDefault="0002753D" w:rsidP="0002753D">
      <w:pPr>
        <w:pStyle w:val="Zwykytekst"/>
        <w:spacing w:line="360" w:lineRule="auto"/>
        <w:ind w:left="709" w:right="-1" w:hanging="425"/>
        <w:jc w:val="both"/>
        <w:rPr>
          <w:rFonts w:ascii="Arial" w:hAnsi="Arial" w:cs="Arial"/>
          <w:sz w:val="20"/>
          <w:szCs w:val="20"/>
        </w:rPr>
      </w:pPr>
      <w:r w:rsidRPr="00317D24">
        <w:rPr>
          <w:rFonts w:ascii="Arial" w:hAnsi="Arial" w:cs="Arial"/>
          <w:sz w:val="20"/>
          <w:szCs w:val="20"/>
        </w:rPr>
        <w:t>5.4.  W razie stwierdzenia w trakcie czynności odbioru końcowego:</w:t>
      </w:r>
    </w:p>
    <w:p w14:paraId="08020137" w14:textId="77777777" w:rsidR="0002753D" w:rsidRPr="00317D24" w:rsidRDefault="0002753D" w:rsidP="0002753D">
      <w:pPr>
        <w:pStyle w:val="Zwykytekst"/>
        <w:spacing w:line="360" w:lineRule="auto"/>
        <w:ind w:left="851" w:right="-1" w:hanging="284"/>
        <w:jc w:val="both"/>
        <w:rPr>
          <w:rFonts w:ascii="Arial" w:hAnsi="Arial" w:cs="Arial"/>
          <w:sz w:val="20"/>
          <w:szCs w:val="20"/>
        </w:rPr>
      </w:pPr>
      <w:r w:rsidRPr="00317D24">
        <w:rPr>
          <w:rFonts w:ascii="Arial" w:hAnsi="Arial" w:cs="Arial"/>
          <w:sz w:val="20"/>
          <w:szCs w:val="20"/>
        </w:rPr>
        <w:t>a) wady nadającej się do usunięcia – Strony spiszą Protokół Odbioru Technicznego Końcowego z wyznaczonym przez WYKONAWCĘ terminem ich usunięcia;</w:t>
      </w:r>
    </w:p>
    <w:p w14:paraId="4FF53FFF" w14:textId="77777777" w:rsidR="0002753D" w:rsidRPr="00317D24" w:rsidRDefault="0002753D" w:rsidP="0002753D">
      <w:pPr>
        <w:pStyle w:val="Zwykytekst"/>
        <w:spacing w:line="360" w:lineRule="auto"/>
        <w:ind w:left="851" w:right="-1" w:hanging="284"/>
        <w:jc w:val="both"/>
        <w:rPr>
          <w:rFonts w:ascii="Arial" w:hAnsi="Arial" w:cs="Arial"/>
          <w:sz w:val="20"/>
          <w:szCs w:val="20"/>
        </w:rPr>
      </w:pPr>
      <w:r w:rsidRPr="00317D24">
        <w:rPr>
          <w:rFonts w:ascii="Arial" w:hAnsi="Arial" w:cs="Arial"/>
          <w:sz w:val="20"/>
          <w:szCs w:val="20"/>
        </w:rPr>
        <w:t xml:space="preserve">b) wady nie nadającej się do usunięcia, ale umożliwiającej użytkowanie Przedmiot Umowy zgodnie z jego przeznaczeniem – Strony spiszą Protokół Odbioru Technicznego Końcowego, a WYKONAWCY będzie przysługiwało uprawnienie do </w:t>
      </w:r>
      <w:bookmarkStart w:id="2" w:name="_Hlk156392682"/>
      <w:r w:rsidRPr="00317D24">
        <w:rPr>
          <w:rFonts w:ascii="Arial" w:hAnsi="Arial" w:cs="Arial"/>
          <w:sz w:val="20"/>
          <w:szCs w:val="20"/>
        </w:rPr>
        <w:t>obniżenia Wynagrodzenia PODWYKONAWCY odpowiednio do utraconej z powodu tej wady wartości użytkowej, estetycznej i technicznej</w:t>
      </w:r>
      <w:bookmarkEnd w:id="2"/>
      <w:r w:rsidRPr="00317D24">
        <w:rPr>
          <w:rFonts w:ascii="Arial" w:hAnsi="Arial" w:cs="Arial"/>
          <w:sz w:val="20"/>
          <w:szCs w:val="20"/>
        </w:rPr>
        <w:t xml:space="preserve">; </w:t>
      </w:r>
    </w:p>
    <w:p w14:paraId="0EA4E924" w14:textId="77777777" w:rsidR="0002753D" w:rsidRPr="00317D24" w:rsidRDefault="0002753D" w:rsidP="0002753D">
      <w:pPr>
        <w:pStyle w:val="Zwykytekst"/>
        <w:spacing w:line="360" w:lineRule="auto"/>
        <w:ind w:left="851" w:right="-1" w:hanging="284"/>
        <w:jc w:val="both"/>
        <w:rPr>
          <w:rFonts w:ascii="Arial" w:hAnsi="Arial" w:cs="Arial"/>
          <w:sz w:val="20"/>
          <w:szCs w:val="20"/>
        </w:rPr>
      </w:pPr>
      <w:r w:rsidRPr="00317D24">
        <w:rPr>
          <w:rFonts w:ascii="Arial" w:hAnsi="Arial" w:cs="Arial"/>
          <w:sz w:val="20"/>
          <w:szCs w:val="20"/>
        </w:rPr>
        <w:t>c) Wady Istotnej – WYKONAWCA może odmówić odbioru końcowego i zażądać powtórnego, wolnego od wad wykonania przedmiotu Umowy lub obniżenia Wynagrodzenia PODWYKONAWCY odpowiednio do utraconej z powodu tej wady wartości użytkowej, estetycznej i technicznej lub odstąpić od Umowy.</w:t>
      </w:r>
    </w:p>
    <w:p w14:paraId="6790B2D6" w14:textId="77777777" w:rsidR="0002753D" w:rsidRPr="00317D24" w:rsidRDefault="0002753D" w:rsidP="0002753D">
      <w:pPr>
        <w:pStyle w:val="Zwykytekst"/>
        <w:spacing w:line="360" w:lineRule="auto"/>
        <w:ind w:left="709" w:right="-1" w:hanging="425"/>
        <w:jc w:val="both"/>
        <w:rPr>
          <w:rFonts w:ascii="Arial" w:hAnsi="Arial" w:cs="Arial"/>
          <w:sz w:val="20"/>
          <w:szCs w:val="20"/>
        </w:rPr>
      </w:pPr>
      <w:r w:rsidRPr="00317D24">
        <w:rPr>
          <w:rFonts w:ascii="Arial" w:hAnsi="Arial" w:cs="Arial"/>
          <w:sz w:val="20"/>
          <w:szCs w:val="20"/>
        </w:rPr>
        <w:t>5.5. W każdym z przypadków wymienionych w ust. 5.4. powyżej WYKONAWCA uprawniony jest do zlecenia wykonania usunięcia wad osobom trzecim na wyłączne ryzyko i całkowity koszt PODWYKONAWCY, co nie zwalnia PODWYKONAWCY z odpowiedzialności za opóźnienie. Jednocześnie PODWYKONAWCA przyjmuje na siebie odpowiedzialność z tytułu gwarancji jakości i rękojmi, na warunkach określonych w niniejszej Umowie za wykonane przez podmiot trzeci roboty i użyte do nich materiały i urządzenia. Koszty wykonania zastępczego WYKONAWCA potrąci z wynagrodzenia należnego PODWYKONAWCY lub z zabezpieczenia należytego wykonania Umowy. W przypadku braku możliwości potrącenia pełnej kwoty, WYKONAWCA wezwie PODWYKONAWCĘ do zapłaty powstałej różnicy.</w:t>
      </w:r>
    </w:p>
    <w:p w14:paraId="3529B4C1" w14:textId="77777777" w:rsidR="0002753D" w:rsidRPr="00317D24" w:rsidRDefault="0002753D" w:rsidP="0002753D">
      <w:pPr>
        <w:pStyle w:val="Zwykytekst"/>
        <w:spacing w:line="360" w:lineRule="auto"/>
        <w:ind w:left="709" w:right="-1" w:hanging="425"/>
        <w:jc w:val="both"/>
        <w:rPr>
          <w:rFonts w:ascii="Arial" w:hAnsi="Arial" w:cs="Arial"/>
          <w:sz w:val="20"/>
          <w:szCs w:val="20"/>
        </w:rPr>
      </w:pPr>
      <w:r w:rsidRPr="00317D24">
        <w:rPr>
          <w:rFonts w:ascii="Arial" w:hAnsi="Arial" w:cs="Arial"/>
          <w:sz w:val="20"/>
          <w:szCs w:val="20"/>
        </w:rPr>
        <w:t>5.6.  Z czynności odbioru końcowego przedmiotu Umowy zostanie sporządzony Protokół Odbioru Technicznego Końcowego</w:t>
      </w:r>
      <w:r w:rsidRPr="00317D24">
        <w:rPr>
          <w:rFonts w:ascii="Arial" w:hAnsi="Arial" w:cs="Arial"/>
          <w:b/>
          <w:sz w:val="20"/>
          <w:szCs w:val="20"/>
        </w:rPr>
        <w:t xml:space="preserve"> </w:t>
      </w:r>
      <w:r w:rsidRPr="00317D24">
        <w:rPr>
          <w:rFonts w:ascii="Arial" w:hAnsi="Arial" w:cs="Arial"/>
          <w:sz w:val="20"/>
          <w:szCs w:val="20"/>
        </w:rPr>
        <w:t xml:space="preserve">zawierający ustalenia poczynione w czasie odbioru końcowego. </w:t>
      </w:r>
    </w:p>
    <w:p w14:paraId="1C081101" w14:textId="77777777" w:rsidR="0002753D" w:rsidRPr="00317D24" w:rsidRDefault="0002753D" w:rsidP="0002753D">
      <w:pPr>
        <w:tabs>
          <w:tab w:val="left" w:pos="284"/>
          <w:tab w:val="left" w:pos="426"/>
        </w:tabs>
        <w:spacing w:line="360" w:lineRule="auto"/>
        <w:jc w:val="both"/>
        <w:rPr>
          <w:rFonts w:cs="Arial"/>
          <w:b/>
          <w:sz w:val="20"/>
        </w:rPr>
      </w:pPr>
    </w:p>
    <w:p w14:paraId="7C811260" w14:textId="77777777" w:rsidR="0002753D" w:rsidRPr="00317D24" w:rsidRDefault="0002753D" w:rsidP="0002753D">
      <w:pPr>
        <w:tabs>
          <w:tab w:val="left" w:pos="284"/>
          <w:tab w:val="left" w:pos="426"/>
        </w:tabs>
        <w:spacing w:line="360" w:lineRule="auto"/>
        <w:jc w:val="center"/>
        <w:rPr>
          <w:rFonts w:cs="Arial"/>
          <w:b/>
          <w:sz w:val="20"/>
          <w:u w:val="single"/>
        </w:rPr>
      </w:pPr>
      <w:r w:rsidRPr="00317D24">
        <w:rPr>
          <w:rFonts w:cs="Arial"/>
          <w:b/>
          <w:sz w:val="20"/>
          <w:u w:val="single"/>
        </w:rPr>
        <w:t>ARTYKUŁ 13 - KARY UMOWNE I ODSTĄPIENIE OD UMOWY</w:t>
      </w:r>
    </w:p>
    <w:p w14:paraId="7EAAE3DC" w14:textId="77777777" w:rsidR="0002753D" w:rsidRPr="00317D24" w:rsidRDefault="0002753D" w:rsidP="0002753D">
      <w:pPr>
        <w:tabs>
          <w:tab w:val="left" w:pos="284"/>
          <w:tab w:val="left" w:pos="426"/>
        </w:tabs>
        <w:spacing w:line="360" w:lineRule="auto"/>
        <w:jc w:val="both"/>
        <w:rPr>
          <w:rFonts w:cs="Arial"/>
          <w:b/>
          <w:sz w:val="20"/>
          <w:u w:val="single"/>
        </w:rPr>
      </w:pPr>
    </w:p>
    <w:p w14:paraId="7CF459D7" w14:textId="77777777" w:rsidR="0002753D" w:rsidRPr="00317D24" w:rsidRDefault="0002753D" w:rsidP="0002753D">
      <w:pPr>
        <w:numPr>
          <w:ilvl w:val="0"/>
          <w:numId w:val="28"/>
        </w:numPr>
        <w:spacing w:line="360" w:lineRule="auto"/>
        <w:jc w:val="both"/>
        <w:rPr>
          <w:rFonts w:cs="Arial"/>
          <w:sz w:val="20"/>
        </w:rPr>
      </w:pPr>
      <w:r w:rsidRPr="00317D24">
        <w:rPr>
          <w:rFonts w:cs="Arial"/>
          <w:sz w:val="20"/>
        </w:rPr>
        <w:t>WYKONAWCA może naliczyć PODWYKONAWCY i żądać zapłaty przez niego kary umownej w następujących przypadkach:</w:t>
      </w:r>
    </w:p>
    <w:p w14:paraId="4527951A" w14:textId="77777777" w:rsidR="0002753D" w:rsidRPr="00317D24" w:rsidRDefault="0002753D" w:rsidP="0002753D">
      <w:pPr>
        <w:numPr>
          <w:ilvl w:val="1"/>
          <w:numId w:val="28"/>
        </w:numPr>
        <w:spacing w:line="360" w:lineRule="auto"/>
        <w:jc w:val="both"/>
        <w:rPr>
          <w:rFonts w:cs="Arial"/>
          <w:sz w:val="20"/>
        </w:rPr>
      </w:pPr>
      <w:r w:rsidRPr="00317D24">
        <w:rPr>
          <w:rFonts w:cs="Arial"/>
          <w:sz w:val="20"/>
        </w:rPr>
        <w:t>w przypadku opóźnienia w wykonaniu Przedmiotu Umowy – w wysokości 0,2% Wynagrodzenia netto, o którym mowa w Artykule 5 ust. 1 Umowy za każdy dzień opóźnienia, w stosunku do terminu zakończenia robót wskazanego w Umowie;</w:t>
      </w:r>
    </w:p>
    <w:p w14:paraId="1A8FD400" w14:textId="77777777" w:rsidR="0002753D" w:rsidRPr="00317D24" w:rsidRDefault="0002753D" w:rsidP="0002753D">
      <w:pPr>
        <w:numPr>
          <w:ilvl w:val="1"/>
          <w:numId w:val="28"/>
        </w:numPr>
        <w:spacing w:line="360" w:lineRule="auto"/>
        <w:jc w:val="both"/>
        <w:rPr>
          <w:rFonts w:cs="Arial"/>
          <w:sz w:val="20"/>
        </w:rPr>
      </w:pPr>
      <w:r w:rsidRPr="00317D24">
        <w:rPr>
          <w:rFonts w:cs="Arial"/>
          <w:sz w:val="20"/>
        </w:rPr>
        <w:t>w przypadku opóźnienia w usunięciu przez WYKONAWCĘ wad stwierdzonych przy odbiorze lub w okresie trwania okresu gwarancji lub rękojmi – w wysokości 0,2% Wynagrodzenia netto, o którym mowa w Artykule 5 ust. 1 Umowy za każdy dzień opóźnienia, liczony od dnia wyznaczonego na usunięcie wad;</w:t>
      </w:r>
    </w:p>
    <w:p w14:paraId="1AC4B767" w14:textId="77777777" w:rsidR="0002753D" w:rsidRPr="00317D24" w:rsidRDefault="0002753D" w:rsidP="0002753D">
      <w:pPr>
        <w:numPr>
          <w:ilvl w:val="1"/>
          <w:numId w:val="28"/>
        </w:numPr>
        <w:spacing w:line="360" w:lineRule="auto"/>
        <w:jc w:val="both"/>
        <w:rPr>
          <w:rFonts w:cs="Arial"/>
          <w:sz w:val="20"/>
        </w:rPr>
      </w:pPr>
      <w:r w:rsidRPr="00317D24">
        <w:rPr>
          <w:rFonts w:cs="Arial"/>
          <w:sz w:val="20"/>
        </w:rPr>
        <w:t>w przypadku odstąpienia od Umowy z przyczyn leżących po stronie PODWYKONAWCY w wysokości 10 % Wynagrodzenia netto, o którym mowa w Artykule 5 ust. 1 Umowy.</w:t>
      </w:r>
    </w:p>
    <w:p w14:paraId="07BCB520" w14:textId="77777777" w:rsidR="0002753D" w:rsidRPr="00317D24" w:rsidRDefault="0002753D" w:rsidP="0002753D">
      <w:pPr>
        <w:numPr>
          <w:ilvl w:val="0"/>
          <w:numId w:val="28"/>
        </w:numPr>
        <w:spacing w:line="360" w:lineRule="auto"/>
        <w:jc w:val="both"/>
        <w:rPr>
          <w:rFonts w:cs="Arial"/>
          <w:sz w:val="20"/>
        </w:rPr>
      </w:pPr>
      <w:r w:rsidRPr="00317D24">
        <w:rPr>
          <w:rFonts w:cs="Arial"/>
          <w:sz w:val="20"/>
        </w:rPr>
        <w:t xml:space="preserve">Zapłata przez PODWYKONAWCĘ naliczonych kar umownych, o których mowa w niniejszym artykule nastąpi na podstawie wystawionych przez WYKONAWCĘ not obciążeniowych z 14-dniowym terminem </w:t>
      </w:r>
      <w:r w:rsidRPr="00317D24">
        <w:rPr>
          <w:rFonts w:cs="Arial"/>
          <w:sz w:val="20"/>
        </w:rPr>
        <w:lastRenderedPageBreak/>
        <w:t>płatności liczonym od daty doręczenia noty obciążeniowej PODWYKONAWCY przez WYKONAWCĘ. W przypadku braku zapłaty przez PODWYKONAWCĘ w wyznaczonym terminie WYKONAWCA będzie miał prawo potrącić z kwoty płatności wynikającej z Umowy kwotę odpowiadającą wysokości naliczonych kar umownych (bez zgody PODWYKONAWCY).</w:t>
      </w:r>
    </w:p>
    <w:p w14:paraId="6D7D43C5" w14:textId="77777777" w:rsidR="0002753D" w:rsidRPr="00317D24" w:rsidRDefault="0002753D" w:rsidP="0002753D">
      <w:pPr>
        <w:numPr>
          <w:ilvl w:val="0"/>
          <w:numId w:val="28"/>
        </w:numPr>
        <w:spacing w:line="360" w:lineRule="auto"/>
        <w:jc w:val="both"/>
        <w:rPr>
          <w:rFonts w:cs="Arial"/>
          <w:sz w:val="20"/>
        </w:rPr>
      </w:pPr>
      <w:r w:rsidRPr="00317D24">
        <w:rPr>
          <w:rFonts w:cs="Arial"/>
          <w:sz w:val="20"/>
        </w:rPr>
        <w:t>WYKONAWCA zastrzega sobie prawo do odstąpienia od Umowy z przyczyn leżących po stronie PODWYKONAWCY w przypadku:</w:t>
      </w:r>
    </w:p>
    <w:p w14:paraId="799DD0C7" w14:textId="77777777" w:rsidR="0002753D" w:rsidRPr="00317D24" w:rsidRDefault="0002753D" w:rsidP="0002753D">
      <w:pPr>
        <w:numPr>
          <w:ilvl w:val="1"/>
          <w:numId w:val="28"/>
        </w:numPr>
        <w:spacing w:line="360" w:lineRule="auto"/>
        <w:jc w:val="both"/>
        <w:rPr>
          <w:rFonts w:cs="Arial"/>
          <w:sz w:val="20"/>
        </w:rPr>
      </w:pPr>
      <w:r w:rsidRPr="00317D24">
        <w:rPr>
          <w:rFonts w:cs="Arial"/>
          <w:sz w:val="20"/>
        </w:rPr>
        <w:t xml:space="preserve">niewykonywania lub nienależytego wykonywania zobowiązań umownych, </w:t>
      </w:r>
      <w:bookmarkStart w:id="3" w:name="_Hlk135981089"/>
      <w:r w:rsidRPr="00317D24">
        <w:rPr>
          <w:rFonts w:cs="Arial"/>
          <w:sz w:val="20"/>
        </w:rPr>
        <w:t>pomimo wyraźnego wskazania PODWYKONAWCY na czym polega naruszenie oraz wezwania PODWYKONAWCY do zaprzestania naruszenia i usunięcia jego skutków w terminie nie krótszym niż 7 dni roboczych</w:t>
      </w:r>
      <w:bookmarkEnd w:id="3"/>
      <w:r w:rsidRPr="00317D24">
        <w:rPr>
          <w:rFonts w:cs="Arial"/>
          <w:sz w:val="20"/>
        </w:rPr>
        <w:t>;</w:t>
      </w:r>
    </w:p>
    <w:p w14:paraId="365F5802" w14:textId="77777777" w:rsidR="0002753D" w:rsidRPr="00317D24" w:rsidRDefault="0002753D" w:rsidP="0002753D">
      <w:pPr>
        <w:numPr>
          <w:ilvl w:val="1"/>
          <w:numId w:val="28"/>
        </w:numPr>
        <w:spacing w:line="360" w:lineRule="auto"/>
        <w:jc w:val="both"/>
        <w:rPr>
          <w:rFonts w:cs="Arial"/>
          <w:sz w:val="20"/>
        </w:rPr>
      </w:pPr>
      <w:r w:rsidRPr="00317D24">
        <w:rPr>
          <w:rFonts w:cs="Arial"/>
          <w:sz w:val="20"/>
        </w:rPr>
        <w:t>utracenia przez PODWYKONAWCĘ zdolności do wykonania Przedmiotu Umowy;</w:t>
      </w:r>
    </w:p>
    <w:p w14:paraId="02C005FE" w14:textId="77777777" w:rsidR="0002753D" w:rsidRPr="00317D24" w:rsidRDefault="0002753D" w:rsidP="0002753D">
      <w:pPr>
        <w:numPr>
          <w:ilvl w:val="1"/>
          <w:numId w:val="28"/>
        </w:numPr>
        <w:spacing w:line="360" w:lineRule="auto"/>
        <w:jc w:val="both"/>
        <w:rPr>
          <w:rFonts w:cs="Arial"/>
          <w:sz w:val="20"/>
        </w:rPr>
      </w:pPr>
      <w:r w:rsidRPr="00317D24">
        <w:rPr>
          <w:rFonts w:cs="Arial"/>
          <w:sz w:val="20"/>
        </w:rPr>
        <w:t>opóźnienia PODWYKONAWCY w realizacji Przedmiotu Umowy bądź w usunięciu wad przekraczającego 60 dni kalendarzowych w stosunku do Harmonogramu realizacji lub terminów wynikających z Umowy;</w:t>
      </w:r>
    </w:p>
    <w:p w14:paraId="1BB29CC5" w14:textId="77777777" w:rsidR="0002753D" w:rsidRPr="00317D24" w:rsidRDefault="0002753D" w:rsidP="0002753D">
      <w:pPr>
        <w:numPr>
          <w:ilvl w:val="1"/>
          <w:numId w:val="28"/>
        </w:numPr>
        <w:spacing w:line="360" w:lineRule="auto"/>
        <w:jc w:val="both"/>
        <w:rPr>
          <w:rFonts w:cs="Arial"/>
          <w:sz w:val="20"/>
        </w:rPr>
      </w:pPr>
      <w:r w:rsidRPr="00317D24">
        <w:rPr>
          <w:rFonts w:cs="Arial"/>
          <w:sz w:val="20"/>
        </w:rPr>
        <w:t>nie przestrzegania przepisów bhp i p.poż obowiązujących na terenie ORLEN S.A. pomimo  wyraźnego wskazania PODWYKONAWCY na czym polega naruszenie oraz wezwania PODWYKONAWCY do zaprzestania naruszeń i usunięcia ich skutków w terminie nie krótszym niż 7 dni roboczych,</w:t>
      </w:r>
    </w:p>
    <w:p w14:paraId="2E34ED96" w14:textId="77777777" w:rsidR="0002753D" w:rsidRPr="00317D24" w:rsidRDefault="0002753D" w:rsidP="0002753D">
      <w:pPr>
        <w:numPr>
          <w:ilvl w:val="1"/>
          <w:numId w:val="28"/>
        </w:numPr>
        <w:spacing w:line="360" w:lineRule="auto"/>
        <w:jc w:val="both"/>
        <w:rPr>
          <w:rFonts w:cs="Arial"/>
          <w:sz w:val="20"/>
        </w:rPr>
      </w:pPr>
      <w:r w:rsidRPr="00317D24">
        <w:rPr>
          <w:rFonts w:cs="Arial"/>
          <w:sz w:val="20"/>
        </w:rPr>
        <w:t>wykonywania przez PODWYKONAWCĘ swoich obowiązków (w szczególności wymienionych Art. 9 Umowy) w sposób nienależyty i pomimo uprzedniego pisemnego wezwania WYKONAWCĘ nie nastąpiła poprawa w wykonaniu tych obowiązków.</w:t>
      </w:r>
    </w:p>
    <w:p w14:paraId="3F8B70EE" w14:textId="77777777" w:rsidR="0002753D" w:rsidRPr="00317D24" w:rsidRDefault="0002753D" w:rsidP="0002753D">
      <w:pPr>
        <w:numPr>
          <w:ilvl w:val="0"/>
          <w:numId w:val="28"/>
        </w:numPr>
        <w:spacing w:line="360" w:lineRule="auto"/>
        <w:jc w:val="both"/>
        <w:rPr>
          <w:rFonts w:cs="Arial"/>
          <w:sz w:val="20"/>
        </w:rPr>
      </w:pPr>
      <w:r w:rsidRPr="00317D24">
        <w:rPr>
          <w:rFonts w:cs="Arial"/>
          <w:sz w:val="20"/>
        </w:rPr>
        <w:t>Prawo do odstąpienia od Umowy z przyczyn wskazanych w ust. 3 przysługuje WYKONAWCY od dnia powzięcia wiedzy o naruszeniu do dnia zakończenia okresu gwarancji wynikającego z Artykułu 15 ust.1 Umowy.</w:t>
      </w:r>
    </w:p>
    <w:p w14:paraId="63782157" w14:textId="77777777" w:rsidR="0002753D" w:rsidRPr="00317D24" w:rsidRDefault="0002753D" w:rsidP="0002753D">
      <w:pPr>
        <w:numPr>
          <w:ilvl w:val="0"/>
          <w:numId w:val="28"/>
        </w:numPr>
        <w:spacing w:line="360" w:lineRule="auto"/>
        <w:jc w:val="both"/>
        <w:rPr>
          <w:rFonts w:cs="Arial"/>
          <w:sz w:val="20"/>
        </w:rPr>
      </w:pPr>
      <w:r w:rsidRPr="00317D24">
        <w:rPr>
          <w:rFonts w:cs="Arial"/>
          <w:sz w:val="20"/>
        </w:rPr>
        <w:t>W przypadku odstąpienia od Umowy przez WYKONAWCĘ, PODWYKONAWCA zinwentaryzuje zakres dotychczas wykonanych prac dokumentując poniesione koszty i rozliczy wykonane prace uzyskując wcześniej pisemną akceptację WYKONAWCY, a PODWYKONAWCA za nie zapłaci, na podstawie prawidłowo wystawionej faktury, zgodnie z zasadami określonymi w Umowie. Podstawą do wystawienia faktury, o której mowa powyżej, będą wykonane roboty, które zostaną zatwierdzone w Protokole odbioru wykonanych elementów, robót, obiektu podpisany przez Inspektora Nadzoru i Kierownika Projektu ze strony WYKONAWCY i INWESTORA.</w:t>
      </w:r>
    </w:p>
    <w:p w14:paraId="12A4005E" w14:textId="77777777" w:rsidR="0002753D" w:rsidRPr="00317D24" w:rsidRDefault="0002753D" w:rsidP="0002753D">
      <w:pPr>
        <w:numPr>
          <w:ilvl w:val="0"/>
          <w:numId w:val="28"/>
        </w:numPr>
        <w:spacing w:line="360" w:lineRule="auto"/>
        <w:jc w:val="both"/>
        <w:rPr>
          <w:rFonts w:cs="Arial"/>
          <w:sz w:val="20"/>
        </w:rPr>
      </w:pPr>
      <w:r w:rsidRPr="00317D24">
        <w:rPr>
          <w:rFonts w:cs="Arial"/>
          <w:sz w:val="20"/>
        </w:rPr>
        <w:t>WYKONAWCA zastrzega sobie możliwość dochodzenia odszkodowania na zasadach ogólnych w przypadku, gdy wysokość szkody będzie przewyższała wysokość zastrzeżonych w Umowie kar umownych.</w:t>
      </w:r>
    </w:p>
    <w:p w14:paraId="38AECFFE" w14:textId="77777777" w:rsidR="0002753D" w:rsidRPr="00317D24" w:rsidRDefault="0002753D" w:rsidP="0002753D">
      <w:pPr>
        <w:numPr>
          <w:ilvl w:val="0"/>
          <w:numId w:val="28"/>
        </w:numPr>
        <w:spacing w:line="360" w:lineRule="auto"/>
        <w:jc w:val="both"/>
        <w:rPr>
          <w:rFonts w:cs="Arial"/>
          <w:sz w:val="20"/>
        </w:rPr>
      </w:pPr>
      <w:r w:rsidRPr="00317D24">
        <w:rPr>
          <w:rFonts w:cs="Arial"/>
          <w:sz w:val="20"/>
        </w:rPr>
        <w:t>Kary umowne mogą być naliczane z każdego tytułu odrębnie. Jeżeli to samo zdarzenie daje podstawę do naliczenia kilku kar umownych, wszystkie kary umowne będą sumowane oraz naliczane przez cały okres istnienia podstaw do ich naliczenia. Rozwiązanie/Wygaśnięcie Umowy nie wpływa na prawo dochodzenia zapłaty kar umownych przez WYKONAWCĘ.</w:t>
      </w:r>
    </w:p>
    <w:p w14:paraId="256E25CE" w14:textId="77777777" w:rsidR="0002753D" w:rsidRPr="00317D24" w:rsidRDefault="0002753D" w:rsidP="0002753D">
      <w:pPr>
        <w:pStyle w:val="Zwykytekst"/>
        <w:spacing w:line="360" w:lineRule="auto"/>
        <w:jc w:val="both"/>
        <w:rPr>
          <w:rFonts w:ascii="Arial" w:hAnsi="Arial" w:cs="Arial"/>
          <w:b/>
          <w:iCs/>
          <w:color w:val="000000"/>
          <w:sz w:val="20"/>
          <w:szCs w:val="20"/>
          <w:u w:val="single"/>
        </w:rPr>
      </w:pPr>
    </w:p>
    <w:p w14:paraId="0DAD2435" w14:textId="77777777" w:rsidR="0002753D" w:rsidRPr="00317D24" w:rsidRDefault="0002753D" w:rsidP="0002753D">
      <w:pPr>
        <w:pStyle w:val="Zwykytekst"/>
        <w:spacing w:line="360" w:lineRule="auto"/>
        <w:jc w:val="center"/>
        <w:rPr>
          <w:rFonts w:ascii="Arial" w:hAnsi="Arial" w:cs="Arial"/>
          <w:b/>
          <w:iCs/>
          <w:color w:val="000000"/>
          <w:sz w:val="20"/>
          <w:szCs w:val="20"/>
          <w:u w:val="single"/>
        </w:rPr>
      </w:pPr>
      <w:r w:rsidRPr="00317D24">
        <w:rPr>
          <w:rFonts w:ascii="Arial" w:hAnsi="Arial" w:cs="Arial"/>
          <w:b/>
          <w:iCs/>
          <w:color w:val="000000"/>
          <w:sz w:val="20"/>
          <w:szCs w:val="20"/>
          <w:u w:val="single"/>
        </w:rPr>
        <w:t>ARTYKUŁ 14 - OCHRONA INFORMACJI</w:t>
      </w:r>
    </w:p>
    <w:p w14:paraId="4652CCF6" w14:textId="77777777" w:rsidR="0002753D" w:rsidRPr="00317D24" w:rsidRDefault="0002753D" w:rsidP="0002753D">
      <w:pPr>
        <w:spacing w:line="360" w:lineRule="auto"/>
        <w:jc w:val="both"/>
        <w:rPr>
          <w:rFonts w:cs="Arial"/>
          <w:iCs/>
          <w:color w:val="000000"/>
          <w:kern w:val="2"/>
          <w:sz w:val="20"/>
        </w:rPr>
      </w:pPr>
    </w:p>
    <w:p w14:paraId="718DCCAF" w14:textId="77777777" w:rsidR="0002753D" w:rsidRPr="00317D24" w:rsidRDefault="0002753D" w:rsidP="0002753D">
      <w:pPr>
        <w:numPr>
          <w:ilvl w:val="0"/>
          <w:numId w:val="19"/>
        </w:numPr>
        <w:tabs>
          <w:tab w:val="left" w:pos="284"/>
        </w:tabs>
        <w:spacing w:line="360" w:lineRule="auto"/>
        <w:ind w:left="284" w:hanging="284"/>
        <w:jc w:val="both"/>
        <w:rPr>
          <w:rFonts w:cs="Arial"/>
          <w:iCs/>
          <w:color w:val="000000"/>
          <w:kern w:val="2"/>
          <w:sz w:val="20"/>
        </w:rPr>
      </w:pPr>
      <w:r w:rsidRPr="00317D24">
        <w:rPr>
          <w:rFonts w:cs="Arial"/>
          <w:iCs/>
          <w:color w:val="000000"/>
          <w:kern w:val="2"/>
          <w:sz w:val="20"/>
        </w:rPr>
        <w:lastRenderedPageBreak/>
        <w:t>PODWYKONAWCA zobowiązuje się do zachowania w tajemnicy informacji przekazanych bezpośrednio lub pośrednio przez WYKONAWCĘ (w jakiejkolwiek formie tj. w szczególności ustnej, pisemnej, elektronicznej), a także informacji uzyskanych przez PODWYKONAWCĘ w inny sposób w trakcie wzajemnej współpracy, w tym w związku z zawarciem i realizacją Umowy, które to informacje dotyczą bezpośrednio lub pośrednio WYKONAWCY, spółek z Grupy Kapitałowej ORLEN lub ich kontrahentów, w tym treści Umowy. Strony przyjmują, że wszelkie informacje techniczne, technologiczne, organizacyjne lub inne informacje posiadające wartość gospodarczą, nieujawnione do publicznej wiadomości, przekazane przez WYKONAWCĘ lub w jego imieniu lub uzyskane przez PODWYKONAWCĘ w inny sposób w trakcie negocjowania, zawarcia i wykonywania Umowy należy traktować jako tajemnicę przedsiębiorstwa w rozumieniu art. 11 ust. 2 ustawy z dnia 16 kwietnia 1993r. o zwalczaniu nieuczciwej konkurencji (dalej: „Tajemnica Przedsiębiorstwa”), chyba że w chwili przekazania, osoba przekazująca określi na piśmie lub w formie elektronicznej odmienny, od określonego powyżej, charakter takich informacji.</w:t>
      </w:r>
    </w:p>
    <w:p w14:paraId="67F2552D" w14:textId="77777777" w:rsidR="0002753D" w:rsidRPr="00317D24" w:rsidRDefault="0002753D" w:rsidP="0002753D">
      <w:pPr>
        <w:numPr>
          <w:ilvl w:val="0"/>
          <w:numId w:val="19"/>
        </w:numPr>
        <w:tabs>
          <w:tab w:val="left" w:pos="284"/>
        </w:tabs>
        <w:spacing w:line="360" w:lineRule="auto"/>
        <w:ind w:left="284" w:hanging="284"/>
        <w:jc w:val="both"/>
        <w:rPr>
          <w:rFonts w:cs="Arial"/>
          <w:iCs/>
          <w:color w:val="000000"/>
          <w:kern w:val="2"/>
          <w:sz w:val="20"/>
        </w:rPr>
      </w:pPr>
      <w:r w:rsidRPr="00317D24">
        <w:rPr>
          <w:rFonts w:cs="Arial"/>
          <w:iCs/>
          <w:color w:val="000000"/>
          <w:kern w:val="2"/>
          <w:sz w:val="20"/>
        </w:rPr>
        <w:t>Przez zobowiązanie do zachowania w tajemnicy informacji wskazanych w ust. 1 powyżej, Strony rozumieją zakaz wykorzystywania, ujawniania oraz przekazywania tych informacji w jakikolwiek sposób oraz jakimkolwiek osobom trzecim, za wyjątkiem następujących sytuacji:</w:t>
      </w:r>
    </w:p>
    <w:p w14:paraId="56BA8613" w14:textId="77777777" w:rsidR="0002753D" w:rsidRPr="00317D24" w:rsidRDefault="0002753D" w:rsidP="0002753D">
      <w:pPr>
        <w:numPr>
          <w:ilvl w:val="1"/>
          <w:numId w:val="19"/>
        </w:numPr>
        <w:tabs>
          <w:tab w:val="left" w:pos="851"/>
        </w:tabs>
        <w:spacing w:line="360" w:lineRule="auto"/>
        <w:ind w:left="567" w:hanging="283"/>
        <w:jc w:val="both"/>
        <w:rPr>
          <w:rFonts w:cs="Arial"/>
          <w:iCs/>
          <w:color w:val="000000"/>
          <w:kern w:val="2"/>
          <w:sz w:val="20"/>
        </w:rPr>
      </w:pPr>
      <w:r w:rsidRPr="00317D24">
        <w:rPr>
          <w:rFonts w:cs="Arial"/>
          <w:iCs/>
          <w:color w:val="000000"/>
          <w:kern w:val="2"/>
          <w:sz w:val="20"/>
        </w:rPr>
        <w:t>ujawnienie lub wykorzystanie informacji jest konieczne do prawidłowego wykonania Umowy i zgodne z tą Umową lub</w:t>
      </w:r>
    </w:p>
    <w:p w14:paraId="4CB661DD" w14:textId="77777777" w:rsidR="0002753D" w:rsidRPr="00317D24" w:rsidRDefault="0002753D" w:rsidP="0002753D">
      <w:pPr>
        <w:numPr>
          <w:ilvl w:val="1"/>
          <w:numId w:val="19"/>
        </w:numPr>
        <w:tabs>
          <w:tab w:val="left" w:pos="851"/>
        </w:tabs>
        <w:spacing w:line="360" w:lineRule="auto"/>
        <w:ind w:left="567" w:hanging="283"/>
        <w:jc w:val="both"/>
        <w:rPr>
          <w:rFonts w:cs="Arial"/>
          <w:iCs/>
          <w:color w:val="000000"/>
          <w:kern w:val="2"/>
          <w:sz w:val="20"/>
        </w:rPr>
      </w:pPr>
      <w:r w:rsidRPr="00317D24">
        <w:rPr>
          <w:rFonts w:cs="Arial"/>
          <w:iCs/>
          <w:color w:val="000000"/>
          <w:kern w:val="2"/>
          <w:sz w:val="20"/>
        </w:rPr>
        <w:t>informacje w chwili ich ujawnienia są już publicznie dostępne, a ich ujawnienie zostało dokonane przez WYKONAWCĘ lub za jego zgodą lub w sposób inny niż poprzez niezgodne z prawem lub jakąkolwiek umową działanie lub zaniechanie lub</w:t>
      </w:r>
    </w:p>
    <w:p w14:paraId="0BD548C2" w14:textId="77777777" w:rsidR="0002753D" w:rsidRPr="00317D24" w:rsidRDefault="0002753D" w:rsidP="0002753D">
      <w:pPr>
        <w:numPr>
          <w:ilvl w:val="1"/>
          <w:numId w:val="19"/>
        </w:numPr>
        <w:tabs>
          <w:tab w:val="left" w:pos="851"/>
        </w:tabs>
        <w:spacing w:line="360" w:lineRule="auto"/>
        <w:ind w:left="567" w:hanging="283"/>
        <w:jc w:val="both"/>
        <w:rPr>
          <w:rFonts w:cs="Arial"/>
          <w:iCs/>
          <w:color w:val="000000"/>
          <w:kern w:val="2"/>
          <w:sz w:val="20"/>
        </w:rPr>
      </w:pPr>
      <w:r w:rsidRPr="00317D24">
        <w:rPr>
          <w:rFonts w:cs="Arial"/>
          <w:iCs/>
          <w:color w:val="000000"/>
          <w:kern w:val="2"/>
          <w:sz w:val="20"/>
        </w:rPr>
        <w:t>PODWYKONAWCA został zobowiązany do ujawnienia informacji przez sąd lub uprawniony organ lub w przypadku prawnego obowiązku takiego ujawnienia, z zastrzeżeniem, że PODWYKONAWCA, niezwłocznie pisemnie poinformuje WYKONAWCĘ o obowiązku ujawniania informacji i ich zakresie, a także uwzględni, w miarę możliwości, rekomendacje WYKONAWCY co do ujawniania informacji, w szczególności w zakresie złożenia wniosku o wyłączenie jawności, zasadności złożenia stosownego środka zaskarżenia, odwołania lub innego równoważnego środka prawnego oraz poinformuje sąd lub uprawniony organ o chronionym charakterze przekazanych informacji lub</w:t>
      </w:r>
    </w:p>
    <w:p w14:paraId="1054FC6B" w14:textId="77777777" w:rsidR="0002753D" w:rsidRPr="00317D24" w:rsidRDefault="0002753D" w:rsidP="0002753D">
      <w:pPr>
        <w:numPr>
          <w:ilvl w:val="1"/>
          <w:numId w:val="19"/>
        </w:numPr>
        <w:tabs>
          <w:tab w:val="left" w:pos="851"/>
        </w:tabs>
        <w:spacing w:line="360" w:lineRule="auto"/>
        <w:ind w:left="567" w:hanging="283"/>
        <w:jc w:val="both"/>
        <w:rPr>
          <w:rFonts w:cs="Arial"/>
          <w:iCs/>
          <w:color w:val="000000"/>
          <w:kern w:val="2"/>
          <w:sz w:val="20"/>
        </w:rPr>
      </w:pPr>
      <w:r w:rsidRPr="00317D24">
        <w:rPr>
          <w:rFonts w:cs="Arial"/>
          <w:iCs/>
          <w:color w:val="000000"/>
          <w:kern w:val="2"/>
          <w:sz w:val="20"/>
        </w:rPr>
        <w:t>WYKONAWCA wyraził PODWYKONAWCY pisemną zgodę na ujawnienie lub wykorzystanie informacji w określonym celu, we wskazany przez WYKONAWCĘ sposób.</w:t>
      </w:r>
    </w:p>
    <w:p w14:paraId="2764425B" w14:textId="77777777" w:rsidR="0002753D" w:rsidRPr="00317D24" w:rsidRDefault="0002753D" w:rsidP="0002753D">
      <w:pPr>
        <w:numPr>
          <w:ilvl w:val="0"/>
          <w:numId w:val="19"/>
        </w:numPr>
        <w:tabs>
          <w:tab w:val="left" w:pos="284"/>
        </w:tabs>
        <w:spacing w:line="360" w:lineRule="auto"/>
        <w:ind w:left="284" w:hanging="284"/>
        <w:jc w:val="both"/>
        <w:rPr>
          <w:rFonts w:cs="Arial"/>
          <w:iCs/>
          <w:color w:val="000000"/>
          <w:kern w:val="2"/>
          <w:sz w:val="20"/>
        </w:rPr>
      </w:pPr>
      <w:r w:rsidRPr="00317D24">
        <w:rPr>
          <w:rFonts w:cs="Arial"/>
          <w:iCs/>
          <w:color w:val="000000"/>
          <w:kern w:val="2"/>
          <w:sz w:val="20"/>
        </w:rPr>
        <w:t>PODWYKONAWCA zobowiązany jest przedsięwziąć takie środki bezpieczeństwa i sposoby postępowania, jakie będą odpowiednie i wystarczające, dla zapewnienia bezpiecznego, w tym zgodnego z Umową i przepisami prawa, przetwarzania Tajemnicy Przedsiębiorstwa, aby zapobiec jakiemukolwiek nieautoryzowanemu wykorzystaniu, przekazaniu, ujawnieniu, czy dostępowi do tych informacji. PODWYKONAWCA nie będzie, w szczególności kopiował lub utrwalał Tajemnicy Przedsiębiorstwa, jeżeli nie będzie to uzasadnione należytym wykonaniem przez PODWYKONAWCĘ Umowy. PODWYKONAWCA zobowiązany jest do niezwłocznego powiadomienia WYKONAWCY o zaistniałych naruszeniach zasad ochrony lub nieuprawnionym ujawnieniu lub wykorzystaniu Tajemnicy Przedsiębiorstwa przetwarzanej w związku z realizacją Umowy.</w:t>
      </w:r>
    </w:p>
    <w:p w14:paraId="4C525A59" w14:textId="77777777" w:rsidR="0002753D" w:rsidRPr="00317D24" w:rsidRDefault="0002753D" w:rsidP="0002753D">
      <w:pPr>
        <w:numPr>
          <w:ilvl w:val="0"/>
          <w:numId w:val="19"/>
        </w:numPr>
        <w:tabs>
          <w:tab w:val="left" w:pos="284"/>
        </w:tabs>
        <w:spacing w:line="360" w:lineRule="auto"/>
        <w:ind w:left="284" w:hanging="284"/>
        <w:jc w:val="both"/>
        <w:rPr>
          <w:rFonts w:cs="Arial"/>
          <w:iCs/>
          <w:color w:val="000000"/>
          <w:kern w:val="2"/>
          <w:sz w:val="20"/>
        </w:rPr>
      </w:pPr>
      <w:r w:rsidRPr="00317D24">
        <w:rPr>
          <w:rFonts w:cs="Arial"/>
          <w:iCs/>
          <w:color w:val="000000"/>
          <w:kern w:val="2"/>
          <w:sz w:val="20"/>
        </w:rPr>
        <w:t xml:space="preserve">Obowiązek zachowania w tajemnicy informacji, o których mowa w ust. 1 powyżej rozciąga się również na pracowników PODWYKONAWCY i inne osoby, w tym w szczególności audytorów, doradców i dalszych </w:t>
      </w:r>
      <w:r w:rsidRPr="00317D24">
        <w:rPr>
          <w:rFonts w:cs="Arial"/>
          <w:iCs/>
          <w:color w:val="000000"/>
          <w:kern w:val="2"/>
          <w:sz w:val="20"/>
        </w:rPr>
        <w:lastRenderedPageBreak/>
        <w:t xml:space="preserve">podwykonawców, którym PODWYKONAWCA udostępni takie informacje. PODWYKONAWCA zobowiązany jest do zobowiązania na piśmie ww. osób do ochrony Tajemnicy Przedsiębiorstwa na warunkach, co najmniej takich jak określone w Umowie. PODWYKONAWCA ponosi pełną odpowiedzialność za działania lub zaniechania osób, które uzyskały dostęp do Tajemnicy Przedsiębiorstwa, w tym odpowiedzialność, o której mowa w ust. 8 poniżej. </w:t>
      </w:r>
    </w:p>
    <w:p w14:paraId="0E60F881" w14:textId="77777777" w:rsidR="0002753D" w:rsidRPr="00317D24" w:rsidRDefault="0002753D" w:rsidP="0002753D">
      <w:pPr>
        <w:numPr>
          <w:ilvl w:val="0"/>
          <w:numId w:val="19"/>
        </w:numPr>
        <w:tabs>
          <w:tab w:val="left" w:pos="284"/>
        </w:tabs>
        <w:spacing w:line="360" w:lineRule="auto"/>
        <w:ind w:left="284" w:hanging="284"/>
        <w:jc w:val="both"/>
        <w:rPr>
          <w:rFonts w:cs="Arial"/>
          <w:iCs/>
          <w:color w:val="000000"/>
          <w:kern w:val="2"/>
          <w:sz w:val="20"/>
        </w:rPr>
      </w:pPr>
      <w:r w:rsidRPr="00317D24">
        <w:rPr>
          <w:rFonts w:cs="Arial"/>
          <w:iCs/>
          <w:color w:val="000000"/>
          <w:kern w:val="2"/>
          <w:sz w:val="20"/>
        </w:rPr>
        <w:t xml:space="preserve">PODWYKONAWCA zobowiązany jest na każde żądanie WYKONAWCY, w terminie nie dłuższym niż 5 dni, przesłać WYKONAWCY listę osób i podmiotów, które za pośrednictwem PODWYKONAWCY uzyskały dostęp do Tajemnicy Przedsiębiorstwa. Niewywiązanie się z obowiązku, o którym mowa w niniejszym ustępie będzie traktowane jako nieuprawnione ujawnienie Tajemnicy Przedsiębiorstwa skutkujące odpowiedzialnością, o której mowa w ust. 8 poniżej. </w:t>
      </w:r>
    </w:p>
    <w:p w14:paraId="392A1D1E" w14:textId="77777777" w:rsidR="0002753D" w:rsidRPr="00317D24" w:rsidRDefault="0002753D" w:rsidP="0002753D">
      <w:pPr>
        <w:numPr>
          <w:ilvl w:val="0"/>
          <w:numId w:val="19"/>
        </w:numPr>
        <w:tabs>
          <w:tab w:val="left" w:pos="284"/>
        </w:tabs>
        <w:spacing w:line="360" w:lineRule="auto"/>
        <w:ind w:left="284" w:hanging="284"/>
        <w:jc w:val="both"/>
        <w:rPr>
          <w:rFonts w:cs="Arial"/>
          <w:iCs/>
          <w:color w:val="000000"/>
          <w:kern w:val="2"/>
          <w:sz w:val="20"/>
        </w:rPr>
      </w:pPr>
      <w:r w:rsidRPr="00317D24">
        <w:rPr>
          <w:rFonts w:cs="Arial"/>
          <w:iCs/>
          <w:color w:val="000000"/>
          <w:kern w:val="2"/>
          <w:sz w:val="20"/>
        </w:rPr>
        <w:t>Zobowiązanie do zachowania w tajemnicy informacji wiąże w czasie obowiązywania Umowy, jak również w okresie 10 lat po jej rozwiązaniu, wygaśnięciu lub uchyleniu bądź zniweczeniu skutków prawnych. Jeżeli mimo upływu, wskazanego w zdaniu poprzednim, okresu ochrony Tajemnicy Przedsiębiorstwa, informacje te nadal podlegają ochronie w oparciu o wewnętrzne regulacje lub decyzje WYKONAWCY lub w oparciu o szczególne przepisy prawa, WYKONAWCA powiadomi PODWYKONAWCĘ na piśmie, o przedłużeniu okresu ochrony, o dodatkowy wskazany przez WYKONAWCĘ okres (nie dłuższy jednak niż 10 lat), na co PODWYKONAWCA wyraża zgodę. Powiadomienie, o którym mowa w zdaniu powyższym nastąpi przed wygaśnięciem 10-cio letniego okresu ochrony, o którym mowa w zdaniu pierwszym niniejszego ustępu, nie później jednak niż na 10 dni roboczych przed zakończeniem obowiązywania powyższego zobowiązania. Strony zgodnie postanawiają, że zobowiązanie opisane w niniejszym ustępie obowiązuje niezależnie od rozwiązania, wygaśnięcia lub uchylenia bądź zniweczenia skutków prawnych Umowy.</w:t>
      </w:r>
    </w:p>
    <w:p w14:paraId="1FABE0D7" w14:textId="77777777" w:rsidR="0002753D" w:rsidRPr="00317D24" w:rsidRDefault="0002753D" w:rsidP="0002753D">
      <w:pPr>
        <w:numPr>
          <w:ilvl w:val="0"/>
          <w:numId w:val="19"/>
        </w:numPr>
        <w:tabs>
          <w:tab w:val="left" w:pos="284"/>
        </w:tabs>
        <w:spacing w:line="360" w:lineRule="auto"/>
        <w:ind w:left="284" w:hanging="284"/>
        <w:jc w:val="both"/>
        <w:rPr>
          <w:rFonts w:cs="Arial"/>
          <w:iCs/>
          <w:color w:val="000000"/>
          <w:kern w:val="2"/>
          <w:sz w:val="20"/>
        </w:rPr>
      </w:pPr>
      <w:r w:rsidRPr="00317D24">
        <w:rPr>
          <w:rFonts w:cs="Arial"/>
          <w:iCs/>
          <w:color w:val="000000"/>
          <w:kern w:val="2"/>
          <w:sz w:val="20"/>
        </w:rPr>
        <w:t>Nie później niż w terminie 3 dni roboczych po upływie okresu ochrony, o którym mowa w ust. 6 powyżej PODWYKONAWCA oraz wszelkie osoby, którym PODWYKONAWCA przekazał Tajemnicę Przedsiębiorstwa zobowiązane są zwrócić WYKONAWCY lub zniszczyć wszelkie materiały ją zawierające.</w:t>
      </w:r>
    </w:p>
    <w:p w14:paraId="1FDD62E3" w14:textId="77777777" w:rsidR="0002753D" w:rsidRPr="00317D24" w:rsidRDefault="0002753D" w:rsidP="0002753D">
      <w:pPr>
        <w:numPr>
          <w:ilvl w:val="0"/>
          <w:numId w:val="19"/>
        </w:numPr>
        <w:tabs>
          <w:tab w:val="left" w:pos="284"/>
        </w:tabs>
        <w:spacing w:line="360" w:lineRule="auto"/>
        <w:ind w:left="284" w:hanging="284"/>
        <w:jc w:val="both"/>
        <w:rPr>
          <w:rFonts w:cs="Arial"/>
          <w:iCs/>
          <w:color w:val="000000"/>
          <w:kern w:val="2"/>
          <w:sz w:val="20"/>
        </w:rPr>
      </w:pPr>
      <w:r w:rsidRPr="00317D24">
        <w:rPr>
          <w:rFonts w:cs="Arial"/>
          <w:iCs/>
          <w:color w:val="000000"/>
          <w:kern w:val="2"/>
          <w:sz w:val="20"/>
        </w:rPr>
        <w:t>W przypadku nieuprawnionego wykorzystania, przekazania lub ujawnienia przez PODWYKONAWCĘ Tajemnicy Przedsiębiorstwa, WYKONAWCA uprawniony jest do żądania od PODWYKONAWCY zapłaty kary umownej w wysokości 100 000,00 zł (słownie: sto tysięcy złotych) za każdy przypadek nieuprawnionego wykorzystania, przekazania lub ujawnienia ww. informacji. Zapłata kary umownej wskazanej powyżej nie ogranicza prawa WYKONAWCY do dochodzenia od PODWYKONAWCY odszkodowania na zasadach ogólnych, w przypadku, gdy wysokość poniesionej szkody przewyższa zastrzeżoną w Umowie wysokość kary umownej. Powyższe nie wyłącza w żaden sposób innych sankcji i uprawnień WYKONAWCY określonych w przepisach prawa, w tym w ustawie z dnia 16 kwietnia 1993r. o zwalczaniu nieuczciwej konkurencji.</w:t>
      </w:r>
    </w:p>
    <w:p w14:paraId="0B275C95" w14:textId="77777777" w:rsidR="0002753D" w:rsidRPr="00317D24" w:rsidRDefault="0002753D" w:rsidP="0002753D">
      <w:pPr>
        <w:numPr>
          <w:ilvl w:val="0"/>
          <w:numId w:val="19"/>
        </w:numPr>
        <w:spacing w:line="360" w:lineRule="auto"/>
        <w:ind w:left="284" w:hanging="284"/>
        <w:jc w:val="both"/>
        <w:rPr>
          <w:rFonts w:cs="Arial"/>
          <w:iCs/>
          <w:color w:val="000000"/>
          <w:kern w:val="2"/>
          <w:sz w:val="20"/>
        </w:rPr>
      </w:pPr>
      <w:r w:rsidRPr="00317D24">
        <w:rPr>
          <w:rFonts w:cs="Arial"/>
          <w:iCs/>
          <w:color w:val="000000"/>
          <w:kern w:val="2"/>
          <w:sz w:val="20"/>
        </w:rPr>
        <w:t xml:space="preserve">W przypadku, gdy w trakcie realizacji Umowy, zaistnieje konieczności dostępu lub przekazania PODWYKONAWCY, w jakiejkolwiek formie, informacji stanowiących Tajemnicę Spółki WYKONAWCY rozumianej jako szczególnie chroniony rodzaj Tajemnicy Przedsiębiorstwa  WYKONAWCY, co do której podjęto szczególne działania określone w aktach wewnętrznych WYKONAWCY, w celu zachowania jej w tajemnicy i której wykorzystanie, przekazanie lub ujawnienie osobie nieuprawnionej w znacznym stopniu zagraża lub narusza interesy WYKONAWCY, PODWYKONAWCA zobowiązuje się do </w:t>
      </w:r>
      <w:r w:rsidRPr="00317D24">
        <w:rPr>
          <w:rFonts w:cs="Arial"/>
          <w:iCs/>
          <w:color w:val="000000"/>
          <w:kern w:val="2"/>
          <w:sz w:val="20"/>
        </w:rPr>
        <w:lastRenderedPageBreak/>
        <w:t>niezwłocznego zawarcia z WYKONAWCAM, przed otrzymaniem i rozpoczęciem przetwarzania takich informacji, aneksu do Umowy, zgodnego z wewnętrznymi aktami WYKONAWCY, którego przedmiotem będą zasady i warunki ochrony Tajemnicy Spółki WYKONAWCY.</w:t>
      </w:r>
    </w:p>
    <w:p w14:paraId="001789DD" w14:textId="77777777" w:rsidR="0002753D" w:rsidRPr="00317D24" w:rsidRDefault="0002753D" w:rsidP="0002753D">
      <w:pPr>
        <w:numPr>
          <w:ilvl w:val="0"/>
          <w:numId w:val="19"/>
        </w:numPr>
        <w:tabs>
          <w:tab w:val="left" w:pos="284"/>
        </w:tabs>
        <w:spacing w:line="360" w:lineRule="auto"/>
        <w:ind w:left="284" w:hanging="284"/>
        <w:jc w:val="both"/>
        <w:rPr>
          <w:rFonts w:cs="Arial"/>
          <w:iCs/>
          <w:color w:val="000000"/>
          <w:kern w:val="2"/>
          <w:sz w:val="20"/>
        </w:rPr>
      </w:pPr>
      <w:r w:rsidRPr="00317D24">
        <w:rPr>
          <w:rFonts w:cs="Arial"/>
          <w:iCs/>
          <w:color w:val="000000"/>
          <w:kern w:val="2"/>
          <w:sz w:val="20"/>
        </w:rPr>
        <w:t>Dla uniknięcia wątpliwości Strony potwierdzają, że PODWYKONAWCA, niezależnie od obowiązków określonych w Umowie, zobowiązany jest także do przestrzegania dodatkowych wymogów dotyczących ochrony określonych rodzajów informacji (np. danych osobowych, informacji poufnych) wynikających z obowiązujących przepisów prawa.</w:t>
      </w:r>
    </w:p>
    <w:p w14:paraId="22108C93" w14:textId="77777777" w:rsidR="0002753D" w:rsidRPr="00A31DAF" w:rsidRDefault="0002753D" w:rsidP="0002753D">
      <w:pPr>
        <w:numPr>
          <w:ilvl w:val="0"/>
          <w:numId w:val="19"/>
        </w:numPr>
        <w:tabs>
          <w:tab w:val="left" w:pos="284"/>
        </w:tabs>
        <w:spacing w:line="360" w:lineRule="auto"/>
        <w:ind w:left="284" w:hanging="284"/>
        <w:jc w:val="both"/>
        <w:rPr>
          <w:rFonts w:cs="Arial"/>
          <w:iCs/>
          <w:color w:val="000000"/>
          <w:kern w:val="2"/>
          <w:sz w:val="20"/>
        </w:rPr>
      </w:pPr>
      <w:r w:rsidRPr="00A31DAF">
        <w:rPr>
          <w:rFonts w:cs="Arial"/>
          <w:iCs/>
          <w:color w:val="000000"/>
          <w:kern w:val="2"/>
          <w:sz w:val="20"/>
        </w:rPr>
        <w:t>PODWYKONAWCA wyraża zgodę na ujawnienie przez WYKONAWCĘ treści niniejszej umowy oraz informacji i danych związanych z jej realizacją spółkom należącym do Grupy Kapitałowej ORLEN na zasadach powyżej przewidzianych.</w:t>
      </w:r>
    </w:p>
    <w:p w14:paraId="6FED9A19" w14:textId="77777777" w:rsidR="0002753D" w:rsidRPr="00317D24" w:rsidRDefault="0002753D" w:rsidP="0002753D">
      <w:pPr>
        <w:numPr>
          <w:ilvl w:val="0"/>
          <w:numId w:val="19"/>
        </w:numPr>
        <w:tabs>
          <w:tab w:val="left" w:pos="284"/>
        </w:tabs>
        <w:spacing w:line="360" w:lineRule="auto"/>
        <w:ind w:left="284" w:hanging="284"/>
        <w:jc w:val="both"/>
        <w:rPr>
          <w:rFonts w:cs="Arial"/>
          <w:iCs/>
          <w:color w:val="000000"/>
          <w:kern w:val="2"/>
          <w:sz w:val="20"/>
        </w:rPr>
      </w:pPr>
      <w:r w:rsidRPr="00317D24">
        <w:rPr>
          <w:rFonts w:cs="Arial"/>
          <w:iCs/>
          <w:color w:val="000000"/>
          <w:kern w:val="2"/>
          <w:sz w:val="20"/>
        </w:rPr>
        <w:t>Niniejsza umowa nie obejmuje swoim zakresem powierzenia przetwarzania danych osobowych i Strony nie są uprawnione do takich działań. W przypadku, gdyby okazało się konieczne powierzenie przetwarzania danych osobowych, w rozumieniu obowiązujących przepisów o ochronie danych osobowych, Strony zobowiązane są do zawarcia w formie pisemnej umowy powierzenia danych osobowych.</w:t>
      </w:r>
    </w:p>
    <w:p w14:paraId="093DAF7D" w14:textId="77777777" w:rsidR="0002753D" w:rsidRPr="00317D24" w:rsidRDefault="0002753D" w:rsidP="0002753D">
      <w:pPr>
        <w:numPr>
          <w:ilvl w:val="0"/>
          <w:numId w:val="19"/>
        </w:numPr>
        <w:tabs>
          <w:tab w:val="left" w:pos="284"/>
        </w:tabs>
        <w:spacing w:line="360" w:lineRule="auto"/>
        <w:ind w:left="284" w:hanging="284"/>
        <w:jc w:val="both"/>
        <w:rPr>
          <w:rFonts w:cs="Arial"/>
          <w:iCs/>
          <w:color w:val="000000"/>
          <w:kern w:val="2"/>
          <w:sz w:val="20"/>
        </w:rPr>
      </w:pPr>
      <w:r w:rsidRPr="00317D24">
        <w:rPr>
          <w:rFonts w:cs="Arial"/>
          <w:iCs/>
          <w:color w:val="000000"/>
          <w:kern w:val="2"/>
          <w:sz w:val="20"/>
        </w:rPr>
        <w:t xml:space="preserve">WYKONAWCA przekazuje Klauzulę informacyjną stanowiącą odpowiednio </w:t>
      </w:r>
      <w:r w:rsidRPr="00A31DAF">
        <w:rPr>
          <w:rFonts w:cs="Arial"/>
          <w:iCs/>
          <w:color w:val="000000"/>
          <w:kern w:val="2"/>
          <w:sz w:val="20"/>
        </w:rPr>
        <w:t>Załączniki nr 10</w:t>
      </w:r>
      <w:r w:rsidRPr="00317D24">
        <w:rPr>
          <w:rFonts w:cs="Arial"/>
          <w:iCs/>
          <w:color w:val="000000"/>
          <w:kern w:val="2"/>
          <w:sz w:val="20"/>
        </w:rPr>
        <w:t xml:space="preserve"> do Umowy przedstawiający szczegółowe informacje dotyczące przetwarzania danych osobowych w związku z zawieraną Umową. </w:t>
      </w:r>
    </w:p>
    <w:p w14:paraId="1E82125F" w14:textId="77777777" w:rsidR="0002753D" w:rsidRPr="00317D24" w:rsidRDefault="0002753D" w:rsidP="0002753D">
      <w:pPr>
        <w:numPr>
          <w:ilvl w:val="0"/>
          <w:numId w:val="19"/>
        </w:numPr>
        <w:tabs>
          <w:tab w:val="left" w:pos="284"/>
        </w:tabs>
        <w:spacing w:line="360" w:lineRule="auto"/>
        <w:ind w:left="284" w:hanging="284"/>
        <w:jc w:val="both"/>
        <w:rPr>
          <w:rFonts w:cs="Arial"/>
          <w:iCs/>
          <w:color w:val="000000"/>
          <w:kern w:val="2"/>
          <w:sz w:val="20"/>
        </w:rPr>
      </w:pPr>
      <w:r w:rsidRPr="00317D24">
        <w:rPr>
          <w:rFonts w:cs="Arial"/>
          <w:iCs/>
          <w:color w:val="000000"/>
          <w:kern w:val="2"/>
          <w:sz w:val="20"/>
        </w:rPr>
        <w:t>Załączona Klauzule informacyjna stanowi wypełnienie obowiązku informacyjnego wynikającego z art. 13 Ogólnego Rozporządzenia Parlamentu Europejskiego i Rady (UE) 2016/679 z dn. 27 kwietnia 2016 r. w sprawie ochrony osób fizycznych w związku z przetwarzaniem danych osobowych i w sprawie swobodnego przepływu takich danych (RODO), i mają zastosowanie do danych osobowych pozyskanych bezpośrednio od osób, których dotyczą.</w:t>
      </w:r>
    </w:p>
    <w:p w14:paraId="7F0796AE" w14:textId="77777777" w:rsidR="0002753D" w:rsidRPr="00317D24" w:rsidRDefault="0002753D" w:rsidP="0002753D">
      <w:pPr>
        <w:numPr>
          <w:ilvl w:val="0"/>
          <w:numId w:val="19"/>
        </w:numPr>
        <w:tabs>
          <w:tab w:val="left" w:pos="284"/>
        </w:tabs>
        <w:spacing w:line="360" w:lineRule="auto"/>
        <w:ind w:left="284" w:hanging="284"/>
        <w:jc w:val="both"/>
        <w:rPr>
          <w:rFonts w:cs="Arial"/>
          <w:iCs/>
          <w:color w:val="000000"/>
          <w:kern w:val="2"/>
          <w:sz w:val="20"/>
        </w:rPr>
      </w:pPr>
      <w:r w:rsidRPr="00317D24">
        <w:rPr>
          <w:rFonts w:cs="Arial"/>
          <w:iCs/>
          <w:color w:val="000000"/>
          <w:kern w:val="2"/>
          <w:sz w:val="20"/>
        </w:rPr>
        <w:t>W przypadku pozyskania przez WYKONAWCĘ danych osobowych poprzez przekazanie ich przez PODWYKONAWCĘ, PODWYKONAWCA zobowiązuje się do wypełnienia w imieniu WYKONAWCY jako Administratora danych w rozumieniu obowiązujących przepisów prawa o ochronie danych osobowych, niezwłocznie, jednakże nie później niż w terminie 30 (trzydzieści) dni od dnia zawarcia niniejszej Umowy, obowiązku informacyjnego wynikającego z art. 14 RODO wobec osób fizycznych, których dane osobowe udostępnił w związku z zawarciem i/lub realizacją niniejszej umowy. Obowiązek, o którym mowa w zdaniu poprzedzającym powinien zostać spełniony poprzez przekazanie tym osobom ww. Klauzuli informacyjnej, przy jednoczesnym zachowaniu zasady rozliczalności.</w:t>
      </w:r>
    </w:p>
    <w:p w14:paraId="612C9F0C" w14:textId="77777777" w:rsidR="0002753D" w:rsidRPr="00317D24" w:rsidRDefault="0002753D" w:rsidP="0002753D">
      <w:pPr>
        <w:pStyle w:val="Tekstpodstawowy3"/>
        <w:tabs>
          <w:tab w:val="left" w:pos="426"/>
        </w:tabs>
        <w:spacing w:after="0" w:line="360" w:lineRule="auto"/>
        <w:jc w:val="both"/>
        <w:rPr>
          <w:rFonts w:cs="Arial"/>
          <w:iCs/>
          <w:color w:val="000000"/>
          <w:sz w:val="20"/>
          <w:szCs w:val="20"/>
        </w:rPr>
      </w:pPr>
    </w:p>
    <w:p w14:paraId="07DE89B9" w14:textId="77777777" w:rsidR="0002753D" w:rsidRPr="00317D24" w:rsidRDefault="0002753D" w:rsidP="0002753D">
      <w:pPr>
        <w:tabs>
          <w:tab w:val="left" w:pos="284"/>
          <w:tab w:val="left" w:pos="426"/>
        </w:tabs>
        <w:spacing w:line="360" w:lineRule="auto"/>
        <w:ind w:left="420" w:hanging="420"/>
        <w:jc w:val="center"/>
        <w:rPr>
          <w:rFonts w:cs="Arial"/>
          <w:b/>
          <w:sz w:val="20"/>
          <w:u w:val="single"/>
        </w:rPr>
      </w:pPr>
      <w:r w:rsidRPr="00317D24">
        <w:rPr>
          <w:rFonts w:cs="Arial"/>
          <w:b/>
          <w:sz w:val="20"/>
          <w:u w:val="single"/>
        </w:rPr>
        <w:t>ARTYKUŁ 15 – GWARANCJE i RĘKOJMIA</w:t>
      </w:r>
    </w:p>
    <w:p w14:paraId="7F562311" w14:textId="77777777" w:rsidR="0002753D" w:rsidRPr="00317D24" w:rsidRDefault="0002753D" w:rsidP="0002753D">
      <w:pPr>
        <w:tabs>
          <w:tab w:val="left" w:pos="284"/>
          <w:tab w:val="left" w:pos="426"/>
        </w:tabs>
        <w:spacing w:line="360" w:lineRule="auto"/>
        <w:ind w:left="420" w:hanging="420"/>
        <w:jc w:val="both"/>
        <w:rPr>
          <w:rFonts w:cs="Arial"/>
          <w:sz w:val="20"/>
        </w:rPr>
      </w:pPr>
    </w:p>
    <w:p w14:paraId="268C5177" w14:textId="77777777" w:rsidR="0002753D" w:rsidRPr="00317D24" w:rsidRDefault="0002753D" w:rsidP="0002753D">
      <w:pPr>
        <w:numPr>
          <w:ilvl w:val="0"/>
          <w:numId w:val="7"/>
        </w:numPr>
        <w:spacing w:line="360" w:lineRule="auto"/>
        <w:ind w:left="284" w:hanging="284"/>
        <w:jc w:val="both"/>
        <w:rPr>
          <w:rFonts w:cs="Arial"/>
          <w:sz w:val="20"/>
        </w:rPr>
      </w:pPr>
      <w:r w:rsidRPr="00317D24">
        <w:rPr>
          <w:rFonts w:cs="Arial"/>
          <w:sz w:val="20"/>
        </w:rPr>
        <w:t xml:space="preserve">PODWYKONAWCA udziela gwarancji na wszystkie prace i roboty zrealizowane w ramach Przedmiotu Umowy na okres </w:t>
      </w:r>
      <w:r w:rsidRPr="00317D24">
        <w:rPr>
          <w:rFonts w:cs="Arial"/>
          <w:b/>
          <w:sz w:val="20"/>
        </w:rPr>
        <w:t>36 miesięcy</w:t>
      </w:r>
      <w:r w:rsidRPr="00317D24">
        <w:rPr>
          <w:rFonts w:cs="Arial"/>
          <w:sz w:val="20"/>
        </w:rPr>
        <w:t xml:space="preserve"> oraz na dostarczone urządzenia i materiały – zgodnie z gwarancją producenta. </w:t>
      </w:r>
    </w:p>
    <w:p w14:paraId="701E19AB" w14:textId="77777777" w:rsidR="0002753D" w:rsidRPr="00317D24" w:rsidRDefault="0002753D" w:rsidP="0002753D">
      <w:pPr>
        <w:numPr>
          <w:ilvl w:val="0"/>
          <w:numId w:val="7"/>
        </w:numPr>
        <w:spacing w:line="360" w:lineRule="auto"/>
        <w:ind w:left="284" w:hanging="284"/>
        <w:jc w:val="both"/>
        <w:rPr>
          <w:rFonts w:cs="Arial"/>
          <w:sz w:val="20"/>
        </w:rPr>
      </w:pPr>
      <w:r w:rsidRPr="00317D24">
        <w:rPr>
          <w:rFonts w:cs="Arial"/>
          <w:sz w:val="20"/>
        </w:rPr>
        <w:t xml:space="preserve">Bieg terminu gwarancji rozpoczyna się od daty podpisania przez Strony Protokołu Odbioru Technicznego Końcowego całości Przedmiotu Umowy, przy czym w przypadku konieczności uzyskania przez  PODWYKONAWCĘ pisemnego potwierdzenia  WYKONAWCY usunięcia wad, okres  gwarancji ulega  </w:t>
      </w:r>
      <w:r w:rsidRPr="00317D24">
        <w:rPr>
          <w:rFonts w:cs="Arial"/>
          <w:sz w:val="20"/>
        </w:rPr>
        <w:lastRenderedPageBreak/>
        <w:t xml:space="preserve">wydłużeniu  o czas  jaki  upłynie  pomiędzy  dniem  podpisania ww. protokołu a dniem podpisania przez WYKONAWCĘ ww. pisemnego potwierdzenia usunięcia tych wad.  </w:t>
      </w:r>
    </w:p>
    <w:p w14:paraId="4DCBB459" w14:textId="77777777" w:rsidR="0002753D" w:rsidRPr="00317D24" w:rsidRDefault="0002753D" w:rsidP="0002753D">
      <w:pPr>
        <w:numPr>
          <w:ilvl w:val="0"/>
          <w:numId w:val="7"/>
        </w:numPr>
        <w:spacing w:line="360" w:lineRule="auto"/>
        <w:jc w:val="both"/>
        <w:rPr>
          <w:rFonts w:cs="Arial"/>
          <w:sz w:val="20"/>
        </w:rPr>
      </w:pPr>
      <w:r w:rsidRPr="00317D24">
        <w:rPr>
          <w:rFonts w:cs="Arial"/>
          <w:sz w:val="20"/>
        </w:rPr>
        <w:t>W ramach udzielonej gwarancji PODWYKONAWCA zobowiązuje się do usunięcia na swój koszt wszelkich wad zrealizowanych przez niego robót w ramach Umowy, które ujawniły się w okresie gwarancji. WYKONAWCA może żądać usunięcia wad w terminie do 7 dni roboczych od wezwania PODWYKONAWCY do ich usunięcia, chyba że Strony uzgodnią dłuższy termin ich usunięcia. POD</w:t>
      </w:r>
      <w:r w:rsidRPr="00317D24">
        <w:rPr>
          <w:rFonts w:cs="Arial"/>
          <w:sz w:val="20"/>
          <w:lang w:bidi="pl-PL"/>
        </w:rPr>
        <w:t>WYKONAWCA wydłuży okres gwarancji, o której mowa w ust. 1 powyżej, na część prac, objętych Przedmiotem Umowy, w zakresie których zostały zgłoszone wady, o czas realizacji prac niezbędny do usunięcia tych wad.</w:t>
      </w:r>
      <w:r w:rsidRPr="00317D24">
        <w:rPr>
          <w:rFonts w:cs="Arial"/>
          <w:sz w:val="20"/>
        </w:rPr>
        <w:t xml:space="preserve"> W przypadku nieusunięcia przez PODWYKONAWCĘ wad ujawnionych w okresie gwarancji lub rękojmi w terminie wyznaczonym przez WYKONAWCĘ, WYKONAWCA może zlecić usunięcie tych wad podmiotowi trzeciemu na koszt i ryzyko PODWYKONAWCY, co nie zwalnia PODWYKONAWCY z odpowiedzialności za opóźnienie. Jednocześnie PODWYKONAWCA przyjmuje na siebie odpowiedzialność z tytułu gwarancji jakości i rękojmi, na warunkach określonych w niniejszej Umowie, za wykonane przez podmiot trzeci roboty i użyte do nich materiały i urządzenia. </w:t>
      </w:r>
    </w:p>
    <w:p w14:paraId="1AD2A4A8" w14:textId="77777777" w:rsidR="0002753D" w:rsidRPr="00317D24" w:rsidRDefault="0002753D" w:rsidP="0002753D">
      <w:pPr>
        <w:numPr>
          <w:ilvl w:val="0"/>
          <w:numId w:val="7"/>
        </w:numPr>
        <w:spacing w:line="360" w:lineRule="auto"/>
        <w:jc w:val="both"/>
        <w:rPr>
          <w:rFonts w:cs="Arial"/>
          <w:sz w:val="20"/>
        </w:rPr>
      </w:pPr>
      <w:r w:rsidRPr="00317D24">
        <w:rPr>
          <w:rFonts w:cs="Arial"/>
          <w:sz w:val="20"/>
        </w:rPr>
        <w:t>WYKONAWCA może wykonywać uprawnienia z tytułu rękojmi za wady fizyczne robót objętych przedmiotem Umowy niezależnie od uprawnień wynikających z gwarancji.</w:t>
      </w:r>
    </w:p>
    <w:p w14:paraId="1E039135" w14:textId="77777777" w:rsidR="0002753D" w:rsidRPr="00317D24" w:rsidRDefault="0002753D" w:rsidP="0002753D">
      <w:pPr>
        <w:numPr>
          <w:ilvl w:val="0"/>
          <w:numId w:val="7"/>
        </w:numPr>
        <w:spacing w:line="360" w:lineRule="auto"/>
        <w:jc w:val="both"/>
        <w:rPr>
          <w:rFonts w:cs="Arial"/>
          <w:sz w:val="20"/>
        </w:rPr>
      </w:pPr>
      <w:r w:rsidRPr="00317D24">
        <w:rPr>
          <w:rFonts w:cs="Arial"/>
          <w:sz w:val="20"/>
        </w:rPr>
        <w:t xml:space="preserve">PODWYKONAWCA, w ramach wynagrodzenia określonego w Art. 5 ust. 1, zobowiązany jest do przeprowadzenia niezbędnych przeglądów gwarancyjnych, serwisów i innych czynności koniecznych do zachowania uprawnień z tytułu udzielonej gwarancji wraz zapewnieniem materiałów eksploatacyjnych. </w:t>
      </w:r>
    </w:p>
    <w:p w14:paraId="09E65F5F" w14:textId="77777777" w:rsidR="0002753D" w:rsidRPr="00317D24" w:rsidRDefault="0002753D" w:rsidP="0002753D">
      <w:pPr>
        <w:spacing w:line="360" w:lineRule="auto"/>
        <w:ind w:left="284" w:right="708"/>
        <w:jc w:val="both"/>
        <w:rPr>
          <w:rFonts w:cs="Arial"/>
          <w:sz w:val="20"/>
        </w:rPr>
      </w:pPr>
    </w:p>
    <w:p w14:paraId="65E56D11" w14:textId="77777777" w:rsidR="0002753D" w:rsidRPr="00317D24" w:rsidRDefault="0002753D" w:rsidP="0002753D">
      <w:pPr>
        <w:tabs>
          <w:tab w:val="left" w:pos="284"/>
          <w:tab w:val="left" w:pos="426"/>
        </w:tabs>
        <w:spacing w:line="360" w:lineRule="auto"/>
        <w:ind w:left="420" w:hanging="420"/>
        <w:jc w:val="center"/>
        <w:rPr>
          <w:rFonts w:cs="Arial"/>
          <w:b/>
          <w:sz w:val="20"/>
          <w:u w:val="single"/>
        </w:rPr>
      </w:pPr>
      <w:r w:rsidRPr="00317D24">
        <w:rPr>
          <w:rFonts w:cs="Arial"/>
          <w:b/>
          <w:sz w:val="20"/>
          <w:u w:val="single"/>
        </w:rPr>
        <w:t>ARTYKUŁ 16 – SIŁA WYŻSZA</w:t>
      </w:r>
    </w:p>
    <w:p w14:paraId="2D960FCD" w14:textId="77777777" w:rsidR="0002753D" w:rsidRPr="00317D24" w:rsidRDefault="0002753D" w:rsidP="0002753D">
      <w:pPr>
        <w:tabs>
          <w:tab w:val="left" w:pos="284"/>
          <w:tab w:val="left" w:pos="426"/>
        </w:tabs>
        <w:spacing w:line="360" w:lineRule="auto"/>
        <w:ind w:left="420" w:hanging="420"/>
        <w:jc w:val="both"/>
        <w:rPr>
          <w:rFonts w:cs="Arial"/>
          <w:sz w:val="20"/>
        </w:rPr>
      </w:pPr>
    </w:p>
    <w:p w14:paraId="70E8F127" w14:textId="77777777" w:rsidR="0002753D" w:rsidRPr="00317D24" w:rsidRDefault="0002753D" w:rsidP="0002753D">
      <w:pPr>
        <w:numPr>
          <w:ilvl w:val="0"/>
          <w:numId w:val="8"/>
        </w:numPr>
        <w:spacing w:line="360" w:lineRule="auto"/>
        <w:ind w:left="284" w:hanging="284"/>
        <w:jc w:val="both"/>
        <w:rPr>
          <w:rFonts w:cs="Arial"/>
          <w:sz w:val="20"/>
        </w:rPr>
      </w:pPr>
      <w:r w:rsidRPr="00317D24">
        <w:rPr>
          <w:rFonts w:cs="Arial"/>
          <w:sz w:val="20"/>
        </w:rPr>
        <w:t>Żadna ze Stron nie ponosi odpowiedzialności za niewykonanie lub nienależyte wykonanie przedmiotu Umowy oraz za jakiekolwiek szkody spowodowane wystąpieniem zdarzenia Siły Wyższej.</w:t>
      </w:r>
    </w:p>
    <w:p w14:paraId="33786286" w14:textId="77777777" w:rsidR="0002753D" w:rsidRPr="00317D24" w:rsidRDefault="0002753D" w:rsidP="0002753D">
      <w:pPr>
        <w:numPr>
          <w:ilvl w:val="0"/>
          <w:numId w:val="8"/>
        </w:numPr>
        <w:spacing w:line="360" w:lineRule="auto"/>
        <w:ind w:left="284" w:hanging="284"/>
        <w:jc w:val="both"/>
        <w:rPr>
          <w:rFonts w:cs="Arial"/>
          <w:sz w:val="20"/>
        </w:rPr>
      </w:pPr>
      <w:r w:rsidRPr="00317D24">
        <w:rPr>
          <w:rFonts w:cs="Arial"/>
          <w:sz w:val="20"/>
        </w:rPr>
        <w:t>Wystąpienie zdarzenia Siły Wyższej oraz jego wpływ na wykonanie przedmiotu Umowy i powstanie szkody muszą być wykazane przez Stronę powołującą się na Siłę Wyższą i potwierdzone przez drugą Stronę. W przypadku takiego potwierdzenia WYKONAWCA zapłaci PODWYKONAWCY za roboty wykonane do daty stwierdzenia wystąpienia Siły Wyższej.</w:t>
      </w:r>
    </w:p>
    <w:p w14:paraId="2C68842D" w14:textId="77777777" w:rsidR="0002753D" w:rsidRPr="00317D24" w:rsidRDefault="0002753D" w:rsidP="0002753D">
      <w:pPr>
        <w:numPr>
          <w:ilvl w:val="0"/>
          <w:numId w:val="8"/>
        </w:numPr>
        <w:spacing w:line="360" w:lineRule="auto"/>
        <w:ind w:left="284" w:hanging="284"/>
        <w:jc w:val="both"/>
        <w:rPr>
          <w:rFonts w:cs="Arial"/>
          <w:sz w:val="20"/>
        </w:rPr>
      </w:pPr>
      <w:r w:rsidRPr="00317D24">
        <w:rPr>
          <w:rFonts w:cs="Arial"/>
          <w:sz w:val="20"/>
        </w:rPr>
        <w:t>Za Siłę Wyższą uważa się zdarzenia zewnętrzne i nagłe, jakich nie dało się przewidzieć w chwili zawarcia Umowy, którym nie można się było przeciwstawić i których skutkom nie można było zapobiec w szczególności działania wojenne, akty terroru, rozruchy, strajki pracownicze klęski żywiołowe, wypadek, pożar, decyzje organów władzy państwowej lub jakiekolwiek inne zdarzenie losowe, w wyniku którego nastąpiło skażenie lub zatrucie chemiczne bądź radioaktywne osób, nieruchomości lub rzeczy ruchomych.</w:t>
      </w:r>
    </w:p>
    <w:p w14:paraId="40A36F7D" w14:textId="77777777" w:rsidR="0002753D" w:rsidRPr="00317D24" w:rsidRDefault="0002753D" w:rsidP="0002753D">
      <w:pPr>
        <w:spacing w:line="360" w:lineRule="auto"/>
        <w:ind w:left="284" w:hanging="284"/>
        <w:jc w:val="both"/>
        <w:rPr>
          <w:rFonts w:cs="Arial"/>
          <w:sz w:val="20"/>
        </w:rPr>
      </w:pPr>
      <w:r w:rsidRPr="00317D24">
        <w:rPr>
          <w:rFonts w:cs="Arial"/>
          <w:sz w:val="20"/>
        </w:rPr>
        <w:t xml:space="preserve">4. Czas, w którym trwają te wydarzenia będzie odpowiednio uwzględniony w terminie realizacji określonym w Umowie. W przypadku, gdyby okres ten wynosił więcej niż 3 miesiące i Strony nie ustalą nowych warunków współpracy, Umowa wygasa. </w:t>
      </w:r>
    </w:p>
    <w:p w14:paraId="58F8F0A4" w14:textId="77777777" w:rsidR="0002753D" w:rsidRPr="00317D24" w:rsidRDefault="0002753D" w:rsidP="0002753D">
      <w:pPr>
        <w:spacing w:line="360" w:lineRule="auto"/>
        <w:ind w:left="284" w:hanging="284"/>
        <w:jc w:val="both"/>
        <w:rPr>
          <w:rFonts w:cs="Arial"/>
          <w:sz w:val="20"/>
        </w:rPr>
      </w:pPr>
      <w:r w:rsidRPr="00317D24">
        <w:rPr>
          <w:rFonts w:cs="Arial"/>
          <w:sz w:val="20"/>
        </w:rPr>
        <w:t xml:space="preserve">5. Ta ze Stron, która nie jest w stanie wywiązać się ze swoich zobowiązań z powodu działania Siły Wyższej jest zobowiązana powiadomić na piśmie niezwłocznie drugą ze Stron o tym fakcie nie później niż w ciągu 2 godzin od zaistnienia takich zdarzeń. W terminie 7 dni roboczych Strona, która nie jest w stanie wywiązać się ze swoich zobowiązań z powodu działania Siły Wyższej zobowiązana jest do </w:t>
      </w:r>
      <w:r w:rsidRPr="00317D24">
        <w:rPr>
          <w:rFonts w:cs="Arial"/>
          <w:sz w:val="20"/>
        </w:rPr>
        <w:lastRenderedPageBreak/>
        <w:t xml:space="preserve">przedstawienia wiarygodnych dowodów w tym zakresie. Gdy działanie Siły Wyższej ustaje, druga ze Stron powinna zostać powiadomiona o tym bez zwłoki. Niedopełnienie powyższego wymogu powoduje utratę praw do powoływania się na zaistnienie Siły Wyższej. </w:t>
      </w:r>
    </w:p>
    <w:p w14:paraId="6134A270" w14:textId="77777777" w:rsidR="0002753D" w:rsidRPr="00317D24" w:rsidRDefault="0002753D" w:rsidP="0002753D">
      <w:pPr>
        <w:spacing w:line="360" w:lineRule="auto"/>
        <w:ind w:left="284" w:hanging="284"/>
        <w:jc w:val="both"/>
        <w:rPr>
          <w:rFonts w:cs="Arial"/>
          <w:sz w:val="20"/>
        </w:rPr>
      </w:pPr>
      <w:r w:rsidRPr="00317D24">
        <w:rPr>
          <w:rFonts w:cs="Arial"/>
          <w:sz w:val="20"/>
        </w:rPr>
        <w:t>6. Dla uniknięcia wątpliwości Strony postanawiają, że pandemia koronawirusa covid-19 nie stanowi Siły Wyższej i PODWYKONAWCA uwzględnił związane z nią znane (na dzień zawarcia Umowy) i powszechnie obowiązujące nakazy i zakazy w możliwości należytej realizacji Umowy.</w:t>
      </w:r>
    </w:p>
    <w:p w14:paraId="3B487AE1" w14:textId="77777777" w:rsidR="0002753D" w:rsidRPr="00317D24" w:rsidRDefault="0002753D" w:rsidP="0002753D">
      <w:pPr>
        <w:pStyle w:val="Zwykytekst"/>
        <w:spacing w:line="360" w:lineRule="auto"/>
        <w:jc w:val="both"/>
        <w:rPr>
          <w:rFonts w:ascii="Arial" w:hAnsi="Arial" w:cs="Arial"/>
          <w:b/>
          <w:bCs/>
          <w:sz w:val="20"/>
          <w:szCs w:val="20"/>
        </w:rPr>
      </w:pPr>
    </w:p>
    <w:p w14:paraId="669EDB8F" w14:textId="77777777" w:rsidR="0002753D" w:rsidRPr="00317D24" w:rsidRDefault="0002753D" w:rsidP="0002753D">
      <w:pPr>
        <w:spacing w:line="360" w:lineRule="auto"/>
        <w:jc w:val="center"/>
        <w:rPr>
          <w:rFonts w:cs="Arial"/>
          <w:b/>
          <w:sz w:val="20"/>
          <w:u w:val="single"/>
        </w:rPr>
      </w:pPr>
      <w:r w:rsidRPr="00317D24">
        <w:rPr>
          <w:rFonts w:cs="Arial"/>
          <w:b/>
          <w:sz w:val="20"/>
          <w:u w:val="single"/>
        </w:rPr>
        <w:t>ARTYKUŁ 17 – BEZPIECZEŃSTWO PRACY</w:t>
      </w:r>
    </w:p>
    <w:p w14:paraId="7759E446" w14:textId="77777777" w:rsidR="0002753D" w:rsidRPr="00317D24" w:rsidRDefault="0002753D" w:rsidP="0002753D">
      <w:pPr>
        <w:spacing w:line="360" w:lineRule="auto"/>
        <w:jc w:val="both"/>
        <w:rPr>
          <w:rFonts w:cs="Arial"/>
          <w:sz w:val="20"/>
        </w:rPr>
      </w:pPr>
    </w:p>
    <w:p w14:paraId="4E973DC7" w14:textId="77777777" w:rsidR="0002753D" w:rsidRPr="00317D24" w:rsidRDefault="0002753D" w:rsidP="0002753D">
      <w:pPr>
        <w:numPr>
          <w:ilvl w:val="0"/>
          <w:numId w:val="3"/>
        </w:numPr>
        <w:tabs>
          <w:tab w:val="left" w:pos="284"/>
        </w:tabs>
        <w:spacing w:line="360" w:lineRule="auto"/>
        <w:ind w:left="284" w:hanging="284"/>
        <w:jc w:val="both"/>
        <w:rPr>
          <w:rFonts w:cs="Arial"/>
          <w:sz w:val="20"/>
        </w:rPr>
      </w:pPr>
      <w:r w:rsidRPr="00317D24">
        <w:rPr>
          <w:rFonts w:cs="Arial"/>
          <w:sz w:val="20"/>
        </w:rPr>
        <w:t xml:space="preserve">PODWYKONAWCA </w:t>
      </w:r>
      <w:r w:rsidRPr="00317D24">
        <w:rPr>
          <w:rStyle w:val="FontStyle94"/>
          <w:rFonts w:cs="Arial"/>
          <w:sz w:val="20"/>
        </w:rPr>
        <w:t>zobowiązuje się do wykonywania przedmiotu Umowy  zgodnie z Regulaminem - Wymagania Ogólne Bezpieczeństwa i Higieny Pracy w ORLEN S.A. (wraz z Wytycznymi i ich załącznikami  dostępnymi pod linkiem wskazanym w przedmiotowym Regulaminie) oraz zgodnie z pozostałymi dokumentami zamieszczonymi na stronie internetowej ORLEN S.A. pod:</w:t>
      </w:r>
      <w:r w:rsidRPr="00317D24">
        <w:rPr>
          <w:rFonts w:cs="Arial"/>
          <w:color w:val="000000"/>
          <w:sz w:val="20"/>
          <w:lang w:eastAsia="en-US"/>
        </w:rPr>
        <w:t xml:space="preserve"> </w:t>
      </w:r>
      <w:hyperlink r:id="rId11">
        <w:r w:rsidRPr="00317D24">
          <w:rPr>
            <w:rStyle w:val="czeinternetowe"/>
            <w:rFonts w:eastAsiaTheme="majorEastAsia" w:cs="Arial"/>
            <w:sz w:val="20"/>
          </w:rPr>
          <w:t>https://www.orlen.pl/pl/o-firmie/o-spolce/nasze-standardy/bezpieczenstwo-w-orlenie/wykonawcy-zewnetrzni/wymagania-bezpieczenstwa</w:t>
        </w:r>
      </w:hyperlink>
      <w:r w:rsidRPr="00317D24">
        <w:rPr>
          <w:rFonts w:cs="Arial"/>
          <w:sz w:val="20"/>
        </w:rPr>
        <w:t xml:space="preserve">, </w:t>
      </w:r>
      <w:r w:rsidRPr="00317D24">
        <w:rPr>
          <w:rFonts w:cs="Arial"/>
          <w:color w:val="000000" w:themeColor="text1"/>
          <w:sz w:val="20"/>
        </w:rPr>
        <w:t>według aktualnego brzmienia w każdym czasie obowiązywania niniejszej Umowy, a także z: bieżącymi informacjami dotyczącymi obszaru bezpieczeństwa pracy wykonawców ORLEN S.A. znajdującymi się na stronie internetowej:</w:t>
      </w:r>
    </w:p>
    <w:p w14:paraId="1B29C7F2" w14:textId="77777777" w:rsidR="0002753D" w:rsidRPr="00317D24" w:rsidRDefault="0002753D" w:rsidP="0002753D">
      <w:pPr>
        <w:pStyle w:val="Style18"/>
        <w:widowControl/>
        <w:spacing w:line="360" w:lineRule="auto"/>
        <w:ind w:left="426" w:hanging="142"/>
        <w:rPr>
          <w:rFonts w:ascii="Arial" w:hAnsi="Arial" w:cs="Arial"/>
          <w:sz w:val="20"/>
          <w:szCs w:val="20"/>
        </w:rPr>
      </w:pPr>
      <w:r w:rsidRPr="00317D24">
        <w:rPr>
          <w:rFonts w:ascii="Arial" w:hAnsi="Arial" w:cs="Arial"/>
          <w:sz w:val="20"/>
          <w:szCs w:val="20"/>
        </w:rPr>
        <w:t>•</w:t>
      </w:r>
      <w:r>
        <w:rPr>
          <w:rFonts w:ascii="Arial" w:hAnsi="Arial" w:cs="Arial"/>
          <w:sz w:val="20"/>
          <w:szCs w:val="20"/>
        </w:rPr>
        <w:t xml:space="preserve"> </w:t>
      </w:r>
      <w:hyperlink r:id="rId12">
        <w:r w:rsidRPr="00317D24">
          <w:rPr>
            <w:rStyle w:val="czeinternetowe"/>
            <w:rFonts w:ascii="Arial" w:hAnsi="Arial" w:cs="Arial"/>
            <w:sz w:val="20"/>
            <w:szCs w:val="20"/>
          </w:rPr>
          <w:t>https://www.orlen.pl/pl/o-firmie/o-spolce/nasze-standardy/bezpieczenstwo-w-orlenie/wykonawcy-zewnetrzni/aktualnosci</w:t>
        </w:r>
      </w:hyperlink>
    </w:p>
    <w:p w14:paraId="2CE861C9" w14:textId="77777777" w:rsidR="0002753D" w:rsidRPr="00317D24" w:rsidRDefault="0002753D" w:rsidP="0002753D">
      <w:pPr>
        <w:spacing w:line="360" w:lineRule="auto"/>
        <w:ind w:left="426" w:hanging="142"/>
        <w:jc w:val="both"/>
        <w:rPr>
          <w:rFonts w:cs="Arial"/>
          <w:sz w:val="20"/>
        </w:rPr>
      </w:pPr>
      <w:r w:rsidRPr="00317D24">
        <w:rPr>
          <w:rFonts w:cs="Arial"/>
          <w:sz w:val="20"/>
        </w:rPr>
        <w:t xml:space="preserve">• </w:t>
      </w:r>
      <w:hyperlink r:id="rId13" w:history="1">
        <w:r w:rsidRPr="00317D24">
          <w:rPr>
            <w:rStyle w:val="Hipercze"/>
            <w:rFonts w:cs="Arial"/>
            <w:sz w:val="20"/>
          </w:rPr>
          <w:t>https://www.orlen.pl/pl/o-firmie/o-spolce/nasze-standardy/bezpieczenstwo-w-orlenie/wykonawcy-zewnetrzni/szkolenia</w:t>
        </w:r>
      </w:hyperlink>
      <w:r w:rsidRPr="00317D24">
        <w:rPr>
          <w:rFonts w:cs="Arial"/>
          <w:sz w:val="20"/>
        </w:rPr>
        <w:t xml:space="preserve">  </w:t>
      </w:r>
    </w:p>
    <w:p w14:paraId="69FC31CF" w14:textId="77777777" w:rsidR="0002753D" w:rsidRPr="00317D24" w:rsidRDefault="0002753D" w:rsidP="0002753D">
      <w:pPr>
        <w:numPr>
          <w:ilvl w:val="0"/>
          <w:numId w:val="3"/>
        </w:numPr>
        <w:tabs>
          <w:tab w:val="left" w:pos="284"/>
        </w:tabs>
        <w:spacing w:line="360" w:lineRule="auto"/>
        <w:ind w:left="284" w:hanging="284"/>
        <w:jc w:val="both"/>
        <w:rPr>
          <w:rFonts w:cs="Arial"/>
          <w:sz w:val="20"/>
        </w:rPr>
      </w:pPr>
      <w:r w:rsidRPr="00317D24">
        <w:rPr>
          <w:rFonts w:cs="Arial"/>
          <w:sz w:val="20"/>
        </w:rPr>
        <w:t xml:space="preserve">Nieprzestrzeganie przez PODWYKONWACĘ lub któregokolwiek z pracowników PODWYKONAWCY </w:t>
      </w:r>
      <w:r w:rsidRPr="00317D24">
        <w:rPr>
          <w:rFonts w:cs="Arial"/>
          <w:iCs/>
          <w:sz w:val="20"/>
        </w:rPr>
        <w:t>wymogów określonych w Regulaminie – Wymagania Ogólne Bezpieczeństwa i Higieny Pracy w S.A. i Wytycznych nr 1 i 2 wraz załącznikami będzie stanowiło poważne naruszenie warunków U</w:t>
      </w:r>
      <w:r w:rsidRPr="00317D24">
        <w:rPr>
          <w:rFonts w:cs="Arial"/>
          <w:sz w:val="20"/>
        </w:rPr>
        <w:t xml:space="preserve">mowy. </w:t>
      </w:r>
    </w:p>
    <w:p w14:paraId="0B0FD195" w14:textId="77777777" w:rsidR="0002753D" w:rsidRPr="00317D24" w:rsidRDefault="0002753D" w:rsidP="0002753D">
      <w:pPr>
        <w:numPr>
          <w:ilvl w:val="0"/>
          <w:numId w:val="3"/>
        </w:numPr>
        <w:tabs>
          <w:tab w:val="left" w:pos="284"/>
        </w:tabs>
        <w:spacing w:line="360" w:lineRule="auto"/>
        <w:ind w:left="284" w:hanging="284"/>
        <w:jc w:val="both"/>
        <w:rPr>
          <w:rFonts w:cs="Arial"/>
          <w:sz w:val="20"/>
        </w:rPr>
      </w:pPr>
      <w:r w:rsidRPr="00317D24">
        <w:rPr>
          <w:rFonts w:cs="Arial"/>
          <w:sz w:val="20"/>
        </w:rPr>
        <w:t xml:space="preserve">W </w:t>
      </w:r>
      <w:r w:rsidRPr="00317D24">
        <w:rPr>
          <w:rFonts w:cs="Arial"/>
          <w:sz w:val="20"/>
          <w:lang w:bidi="ml-IN"/>
        </w:rPr>
        <w:t>razie stwierdzenia przez nadzór WYKONAWCY</w:t>
      </w:r>
      <w:r w:rsidRPr="00317D24">
        <w:rPr>
          <w:rFonts w:cs="Arial"/>
          <w:b/>
          <w:sz w:val="20"/>
          <w:lang w:bidi="ml-IN"/>
        </w:rPr>
        <w:t xml:space="preserve"> </w:t>
      </w:r>
      <w:r w:rsidRPr="00317D24">
        <w:rPr>
          <w:rFonts w:cs="Arial"/>
          <w:sz w:val="20"/>
          <w:lang w:bidi="ml-IN"/>
        </w:rPr>
        <w:t>niewywiązania się PODWYKONAWCY podczas realizacji Przedmiotu Umowy z postanowień zawartych w niniejszym Artykule, a także rażącego naruszenia przez WYKONAWCĘ  lub osoby pracujące w jego imieniu przepisów ogólnie obowiązujących oraz regulacji wewnętrznych bezpieczeństwa i higieny pracy, ochrony przeciwpożarowej lub bezpieczeństwa procesowego,  WYKONAWCA podejmie stosowne działania określone w Załączniku nr 38 do Wytycznych nr 2 Regulaminu – Wymagania Ogólne Bezpieczeństwa i Higieny Pracy w ORLEN S.A</w:t>
      </w:r>
      <w:r w:rsidRPr="00317D24">
        <w:rPr>
          <w:rFonts w:cs="Arial"/>
          <w:sz w:val="20"/>
        </w:rPr>
        <w:t xml:space="preserve">. </w:t>
      </w:r>
    </w:p>
    <w:p w14:paraId="78E7EC82" w14:textId="77777777" w:rsidR="0002753D" w:rsidRPr="00317D24" w:rsidRDefault="0002753D" w:rsidP="0002753D">
      <w:pPr>
        <w:tabs>
          <w:tab w:val="left" w:pos="284"/>
        </w:tabs>
        <w:spacing w:line="360" w:lineRule="auto"/>
        <w:jc w:val="both"/>
        <w:rPr>
          <w:rFonts w:cs="Arial"/>
          <w:sz w:val="20"/>
        </w:rPr>
      </w:pPr>
    </w:p>
    <w:p w14:paraId="74693DF2" w14:textId="77777777" w:rsidR="0002753D" w:rsidRPr="00317D24" w:rsidRDefault="0002753D" w:rsidP="0002753D">
      <w:pPr>
        <w:spacing w:line="360" w:lineRule="auto"/>
        <w:ind w:left="284"/>
        <w:jc w:val="center"/>
        <w:rPr>
          <w:rFonts w:cs="Arial"/>
          <w:b/>
          <w:sz w:val="20"/>
          <w:u w:val="single"/>
        </w:rPr>
      </w:pPr>
      <w:r w:rsidRPr="00317D24">
        <w:rPr>
          <w:rFonts w:cs="Arial"/>
          <w:b/>
          <w:sz w:val="20"/>
          <w:u w:val="single"/>
        </w:rPr>
        <w:t>ARTYKUŁ 18 – ZABEZPIECZENIA</w:t>
      </w:r>
    </w:p>
    <w:p w14:paraId="047A5D89" w14:textId="77777777" w:rsidR="0002753D" w:rsidRPr="00317D24" w:rsidRDefault="0002753D" w:rsidP="0002753D">
      <w:pPr>
        <w:spacing w:line="360" w:lineRule="auto"/>
        <w:ind w:left="284"/>
        <w:jc w:val="both"/>
        <w:rPr>
          <w:rFonts w:cs="Arial"/>
          <w:b/>
          <w:sz w:val="20"/>
          <w:u w:val="single"/>
        </w:rPr>
      </w:pPr>
    </w:p>
    <w:p w14:paraId="6563048B" w14:textId="77777777" w:rsidR="0002753D" w:rsidRPr="00317D24" w:rsidRDefault="0002753D" w:rsidP="0002753D">
      <w:pPr>
        <w:pStyle w:val="Standard"/>
        <w:numPr>
          <w:ilvl w:val="1"/>
          <w:numId w:val="20"/>
        </w:numPr>
        <w:tabs>
          <w:tab w:val="left" w:pos="284"/>
        </w:tabs>
        <w:spacing w:line="360" w:lineRule="auto"/>
        <w:ind w:left="284" w:hanging="284"/>
        <w:jc w:val="both"/>
        <w:rPr>
          <w:rFonts w:ascii="Arial" w:hAnsi="Arial" w:cs="Arial"/>
          <w:sz w:val="20"/>
          <w:szCs w:val="20"/>
        </w:rPr>
      </w:pPr>
      <w:r w:rsidRPr="00317D24">
        <w:rPr>
          <w:rFonts w:ascii="Arial" w:hAnsi="Arial" w:cs="Arial"/>
          <w:sz w:val="20"/>
          <w:szCs w:val="20"/>
        </w:rPr>
        <w:t xml:space="preserve">Do chwili przekazania przez WYKONWCĘ PODWYKONACY terenu budowy, PODWYKONAWCA zobowiązany jest wnieść, na okres od daty podpisania Umowy, aż do upływu 14 dni od daty podpisania Protokołu Odbioru Technicznego Końcowego bez wad zabezpieczenie należytej realizacji oraz starannego wykonania przedmiotu Umowy w wysokości </w:t>
      </w:r>
      <w:r w:rsidRPr="00317D24">
        <w:rPr>
          <w:rFonts w:ascii="Arial" w:hAnsi="Arial" w:cs="Arial"/>
          <w:b/>
          <w:sz w:val="20"/>
          <w:szCs w:val="20"/>
        </w:rPr>
        <w:t>5%</w:t>
      </w:r>
      <w:r w:rsidRPr="00317D24">
        <w:rPr>
          <w:rFonts w:ascii="Arial" w:hAnsi="Arial" w:cs="Arial"/>
          <w:sz w:val="20"/>
          <w:szCs w:val="20"/>
        </w:rPr>
        <w:t xml:space="preserve"> wartości Wynagrodzenia netto (zgodnie z Art. 5 ust. 1 Umowy) w formie gwarancji ubezpieczeniowej lub bankowej.</w:t>
      </w:r>
    </w:p>
    <w:p w14:paraId="22B2360B" w14:textId="77777777" w:rsidR="0002753D" w:rsidRPr="00317D24" w:rsidRDefault="0002753D" w:rsidP="0002753D">
      <w:pPr>
        <w:pStyle w:val="Standard"/>
        <w:numPr>
          <w:ilvl w:val="1"/>
          <w:numId w:val="20"/>
        </w:numPr>
        <w:tabs>
          <w:tab w:val="left" w:pos="284"/>
          <w:tab w:val="left" w:pos="852"/>
        </w:tabs>
        <w:spacing w:line="360" w:lineRule="auto"/>
        <w:ind w:left="284" w:hanging="284"/>
        <w:jc w:val="both"/>
        <w:rPr>
          <w:rFonts w:ascii="Arial" w:hAnsi="Arial" w:cs="Arial"/>
          <w:sz w:val="20"/>
          <w:szCs w:val="20"/>
        </w:rPr>
      </w:pPr>
      <w:r w:rsidRPr="00317D24">
        <w:rPr>
          <w:rFonts w:ascii="Arial" w:hAnsi="Arial" w:cs="Arial"/>
          <w:sz w:val="20"/>
          <w:szCs w:val="20"/>
        </w:rPr>
        <w:t>Tytułem zabezpieczenia właściwego usunięcia wad, PODWYKONAWCA zobowiązany jest wnieść, w terminie nie dłuższym niż do 3 dni od podpisania Protokołu Odbioru Technicznego Końcowego bez wad, zabezpieczenie w wysokości</w:t>
      </w:r>
      <w:r w:rsidRPr="00317D24">
        <w:rPr>
          <w:rFonts w:ascii="Arial" w:hAnsi="Arial" w:cs="Arial"/>
          <w:b/>
          <w:sz w:val="20"/>
          <w:szCs w:val="20"/>
        </w:rPr>
        <w:t xml:space="preserve"> 2%</w:t>
      </w:r>
      <w:r w:rsidRPr="00317D24">
        <w:rPr>
          <w:rFonts w:ascii="Arial" w:hAnsi="Arial" w:cs="Arial"/>
          <w:sz w:val="20"/>
          <w:szCs w:val="20"/>
        </w:rPr>
        <w:t xml:space="preserve"> wartości Wynagrodzenia netto (zgodnie z Art. 5 ust. 1 Umowy) </w:t>
      </w:r>
      <w:r w:rsidRPr="00317D24">
        <w:rPr>
          <w:rFonts w:ascii="Arial" w:hAnsi="Arial" w:cs="Arial"/>
          <w:sz w:val="20"/>
          <w:szCs w:val="20"/>
        </w:rPr>
        <w:lastRenderedPageBreak/>
        <w:t xml:space="preserve">w formie gwarancji ubezpieczeniowej lub bankowej, na okres od daty podpisania Protokołu Odbioru Technicznego Końcowego bez wad aż do upływu 14 dni po zakończeniu okresu gwarancji udzielonej WYKONAWCY. </w:t>
      </w:r>
    </w:p>
    <w:p w14:paraId="29D00CE7" w14:textId="77777777" w:rsidR="0002753D" w:rsidRPr="00317D24" w:rsidRDefault="0002753D" w:rsidP="0002753D">
      <w:pPr>
        <w:pStyle w:val="Standard"/>
        <w:numPr>
          <w:ilvl w:val="1"/>
          <w:numId w:val="20"/>
        </w:numPr>
        <w:tabs>
          <w:tab w:val="left" w:pos="284"/>
        </w:tabs>
        <w:spacing w:line="360" w:lineRule="auto"/>
        <w:ind w:left="284" w:hanging="284"/>
        <w:jc w:val="both"/>
        <w:rPr>
          <w:rFonts w:ascii="Arial" w:hAnsi="Arial" w:cs="Arial"/>
          <w:sz w:val="20"/>
          <w:szCs w:val="20"/>
        </w:rPr>
      </w:pPr>
      <w:r w:rsidRPr="00317D24">
        <w:rPr>
          <w:rFonts w:ascii="Arial" w:hAnsi="Arial" w:cs="Arial"/>
          <w:sz w:val="20"/>
          <w:szCs w:val="20"/>
        </w:rPr>
        <w:t>Wystawca gwarancji, o której mowa w ust. 1 i 2 powyżej oraz jej treść musi zostać pisemnie uzgodniona z WYKONAWCĄ przed jej wystawieniem. Gwarancja bankowa lub ubezpieczeniowa będzie nieodwołalna, bezwarunkowa oraz płatna na pierwsze żądanie WYKONAWCY.</w:t>
      </w:r>
    </w:p>
    <w:p w14:paraId="2D8BC9A5" w14:textId="77777777" w:rsidR="0002753D" w:rsidRPr="00317D24" w:rsidRDefault="0002753D" w:rsidP="0002753D">
      <w:pPr>
        <w:pStyle w:val="Standard"/>
        <w:numPr>
          <w:ilvl w:val="1"/>
          <w:numId w:val="20"/>
        </w:numPr>
        <w:tabs>
          <w:tab w:val="left" w:pos="284"/>
        </w:tabs>
        <w:spacing w:line="360" w:lineRule="auto"/>
        <w:ind w:left="284" w:hanging="284"/>
        <w:jc w:val="both"/>
        <w:rPr>
          <w:rFonts w:ascii="Arial" w:hAnsi="Arial" w:cs="Arial"/>
          <w:sz w:val="20"/>
          <w:szCs w:val="20"/>
        </w:rPr>
      </w:pPr>
      <w:r w:rsidRPr="00317D24">
        <w:rPr>
          <w:rFonts w:ascii="Arial" w:hAnsi="Arial" w:cs="Arial"/>
          <w:sz w:val="20"/>
          <w:szCs w:val="20"/>
        </w:rPr>
        <w:t xml:space="preserve">Niezłożenie przez PODWYKONAWCĘ w terminie określonym w ust. 1 powyżej gwarancji bankowej lub ubezpieczeniowej należytej realizacji oraz starannego wykonania w określonej Umową wysokości lub niezłożenie innej formy zabezpieczenia zgodnie z postanowieniami ust. 5 mimo podpisania Umowy, umożliwia WYKONAWCY prawo do odstąpienia od Umowy z przyczyn leżących po stronie PODWYKONAWCY oraz naliczenie kary umownej w wysokości </w:t>
      </w:r>
      <w:r w:rsidRPr="00317D24">
        <w:rPr>
          <w:rFonts w:ascii="Arial" w:hAnsi="Arial" w:cs="Arial"/>
          <w:b/>
          <w:sz w:val="20"/>
          <w:szCs w:val="20"/>
        </w:rPr>
        <w:t>10 %</w:t>
      </w:r>
      <w:r w:rsidRPr="00317D24">
        <w:rPr>
          <w:rFonts w:ascii="Arial" w:hAnsi="Arial" w:cs="Arial"/>
          <w:sz w:val="20"/>
          <w:szCs w:val="20"/>
        </w:rPr>
        <w:t xml:space="preserve"> (odstępne) Wynagrodzenia netto, o którym mowa w Art. 5 ust. 1 Umowy. Celem uniknięcia wszelkich wątpliwości Strony postanawiają, iż kara, o której mowa w zdaniu poprzednim może być naliczona przez WYKONAWCĘ także po odstąpieniu od Umowy. Odstąpienie z tego tytułu może być zrealizowane przez WYKONAWCĘ w ciągu 30 dni od dnia zawarcia Umowy. </w:t>
      </w:r>
    </w:p>
    <w:p w14:paraId="66C37C9B" w14:textId="77777777" w:rsidR="0002753D" w:rsidRPr="00317D24" w:rsidRDefault="0002753D" w:rsidP="0002753D">
      <w:pPr>
        <w:pStyle w:val="Standard"/>
        <w:numPr>
          <w:ilvl w:val="1"/>
          <w:numId w:val="20"/>
        </w:numPr>
        <w:tabs>
          <w:tab w:val="left" w:pos="284"/>
          <w:tab w:val="left" w:pos="851"/>
        </w:tabs>
        <w:spacing w:line="360" w:lineRule="auto"/>
        <w:ind w:left="284" w:hanging="284"/>
        <w:jc w:val="both"/>
        <w:rPr>
          <w:rFonts w:ascii="Arial" w:hAnsi="Arial" w:cs="Arial"/>
          <w:sz w:val="20"/>
          <w:szCs w:val="20"/>
        </w:rPr>
      </w:pPr>
      <w:r w:rsidRPr="00317D24">
        <w:rPr>
          <w:rFonts w:ascii="Arial" w:hAnsi="Arial" w:cs="Arial"/>
          <w:sz w:val="20"/>
          <w:szCs w:val="20"/>
        </w:rPr>
        <w:t xml:space="preserve">Dopuszcza się możliwość ustalenia przez Strony innej niż wskazane w ust. 1 i 2 powyżej formy zabezpieczenia należytej realizacji oraz starannego wykonania Przedmiotu Umowy oraz właściwego usunięcia wad i usterek np. w postaci wpłaty na rachunek bankowy WYKONAWCY. Wpłata zabezpieczenia na rachunek bankowy WYKONAWCY powinna zostać wniesiona odpowiednio w terminie określonym w ust. 1 lub 2 powyżej. Postanowienia ust. 4 stosuje się odpowiednio. </w:t>
      </w:r>
    </w:p>
    <w:p w14:paraId="749032F4" w14:textId="77777777" w:rsidR="0002753D" w:rsidRPr="00317D24" w:rsidRDefault="0002753D" w:rsidP="0002753D">
      <w:pPr>
        <w:pStyle w:val="Standard"/>
        <w:numPr>
          <w:ilvl w:val="1"/>
          <w:numId w:val="20"/>
        </w:numPr>
        <w:tabs>
          <w:tab w:val="left" w:pos="284"/>
          <w:tab w:val="left" w:pos="709"/>
          <w:tab w:val="left" w:pos="851"/>
        </w:tabs>
        <w:spacing w:line="360" w:lineRule="auto"/>
        <w:ind w:left="284" w:hanging="284"/>
        <w:jc w:val="both"/>
        <w:rPr>
          <w:rFonts w:ascii="Arial" w:hAnsi="Arial" w:cs="Arial"/>
          <w:sz w:val="20"/>
          <w:szCs w:val="20"/>
        </w:rPr>
      </w:pPr>
      <w:r w:rsidRPr="00317D24">
        <w:rPr>
          <w:rFonts w:ascii="Arial" w:hAnsi="Arial" w:cs="Arial"/>
          <w:sz w:val="20"/>
          <w:szCs w:val="20"/>
        </w:rPr>
        <w:t xml:space="preserve">Część zabezpieczenia, wniesionego w formie pieniężnej, zgodnie z ust. 5, z tytułu zabezpieczenia należytej realizacji oraz starannego wykonania przedmiotu Umowy, gwarantującą zgodnie z Umową wykonanie przedmiotu Umowy w kwocie odpowiadającej </w:t>
      </w:r>
      <w:r w:rsidRPr="00317D24">
        <w:rPr>
          <w:rFonts w:ascii="Arial" w:hAnsi="Arial" w:cs="Arial"/>
          <w:b/>
          <w:sz w:val="20"/>
          <w:szCs w:val="20"/>
        </w:rPr>
        <w:t>3%</w:t>
      </w:r>
      <w:r w:rsidRPr="00317D24">
        <w:rPr>
          <w:rFonts w:ascii="Arial" w:hAnsi="Arial" w:cs="Arial"/>
          <w:sz w:val="20"/>
          <w:szCs w:val="20"/>
        </w:rPr>
        <w:t xml:space="preserve"> wartości Wynagrodzenia netto (zgodnie z art. 5 ust. 1 Umowy), zostanie zwrócona PODWYKONAWCY w terminie 14 dni od daty podpisania przez obie Strony Protokołu Odbioru Końcowego bez wad. Zwrot ten zostanie dokonany, o ile zabezpieczenie należytego wykonania Umowy nie zostanie zaliczone na poczet prawnie uzasadnionych roszczeń WYKONAWCY. Pozostała część zabezpieczenia zostaje zaliczona przez WYKONAWCĘ na poczet zabezpieczenia usunięcia wad i usterek.</w:t>
      </w:r>
    </w:p>
    <w:p w14:paraId="5AFFA304" w14:textId="77777777" w:rsidR="0002753D" w:rsidRPr="00317D24" w:rsidRDefault="0002753D" w:rsidP="0002753D">
      <w:pPr>
        <w:pStyle w:val="Standard"/>
        <w:numPr>
          <w:ilvl w:val="1"/>
          <w:numId w:val="20"/>
        </w:numPr>
        <w:tabs>
          <w:tab w:val="left" w:pos="284"/>
          <w:tab w:val="left" w:pos="709"/>
          <w:tab w:val="left" w:pos="852"/>
        </w:tabs>
        <w:spacing w:line="360" w:lineRule="auto"/>
        <w:ind w:left="284" w:hanging="284"/>
        <w:jc w:val="both"/>
        <w:rPr>
          <w:rFonts w:ascii="Arial" w:hAnsi="Arial" w:cs="Arial"/>
          <w:sz w:val="20"/>
          <w:szCs w:val="20"/>
        </w:rPr>
      </w:pPr>
      <w:r w:rsidRPr="00317D24">
        <w:rPr>
          <w:rFonts w:ascii="Arial" w:hAnsi="Arial" w:cs="Arial"/>
          <w:sz w:val="20"/>
          <w:szCs w:val="20"/>
        </w:rPr>
        <w:t xml:space="preserve">Zabezpieczenie na usunięcie wad i usterek wniesione w formie pieniężnej, zgodnie z ust. 5, które nie jest zaliczone na poczet prawnie uzasadnionych roszczeń WYKONAWCY, WYKONAWCA zwróci w ciągu 30 dni od daty pisemnego wniosku PODWYKONAWCY, złożonego przez PODWYKONAWCĘ po upływie terminu gwarancji. Jeżeli PODWYKONAWCA nie usunie usterki lub wady objętej gwarancją WYKONAWCA ma prawo obciążyć PODWYKONAWCĘ poniesionymi przez siebie kosztami usunięcia usterek lub wad. </w:t>
      </w:r>
    </w:p>
    <w:p w14:paraId="1C1DAB58" w14:textId="77777777" w:rsidR="0002753D" w:rsidRPr="00317D24" w:rsidRDefault="0002753D" w:rsidP="0002753D">
      <w:pPr>
        <w:pStyle w:val="Standard"/>
        <w:numPr>
          <w:ilvl w:val="1"/>
          <w:numId w:val="20"/>
        </w:numPr>
        <w:tabs>
          <w:tab w:val="left" w:pos="284"/>
          <w:tab w:val="left" w:pos="851"/>
        </w:tabs>
        <w:spacing w:line="360" w:lineRule="auto"/>
        <w:ind w:left="284" w:hanging="284"/>
        <w:jc w:val="both"/>
        <w:rPr>
          <w:rFonts w:ascii="Arial" w:hAnsi="Arial" w:cs="Arial"/>
          <w:sz w:val="20"/>
          <w:szCs w:val="20"/>
        </w:rPr>
      </w:pPr>
      <w:r w:rsidRPr="00317D24">
        <w:rPr>
          <w:rFonts w:ascii="Arial" w:hAnsi="Arial" w:cs="Arial"/>
          <w:sz w:val="20"/>
          <w:szCs w:val="20"/>
        </w:rPr>
        <w:t>Jeżeli zabezpieczenia wniesiono w formie pieniężnej, WYKONAWCA zwraca je PODWYKONAWCY bez odsetek.</w:t>
      </w:r>
    </w:p>
    <w:p w14:paraId="39430F1C" w14:textId="77777777" w:rsidR="0002753D" w:rsidRPr="00317D24" w:rsidRDefault="0002753D" w:rsidP="0002753D">
      <w:pPr>
        <w:pStyle w:val="Standard"/>
        <w:numPr>
          <w:ilvl w:val="1"/>
          <w:numId w:val="20"/>
        </w:numPr>
        <w:tabs>
          <w:tab w:val="left" w:pos="284"/>
          <w:tab w:val="left" w:pos="720"/>
          <w:tab w:val="left" w:pos="852"/>
        </w:tabs>
        <w:spacing w:line="360" w:lineRule="auto"/>
        <w:ind w:left="284" w:hanging="284"/>
        <w:jc w:val="both"/>
        <w:rPr>
          <w:rFonts w:ascii="Arial" w:hAnsi="Arial" w:cs="Arial"/>
          <w:sz w:val="20"/>
          <w:szCs w:val="20"/>
        </w:rPr>
      </w:pPr>
      <w:r w:rsidRPr="00317D24">
        <w:rPr>
          <w:rFonts w:ascii="Arial" w:hAnsi="Arial" w:cs="Arial"/>
          <w:sz w:val="20"/>
          <w:szCs w:val="20"/>
        </w:rPr>
        <w:t xml:space="preserve">Jeżeli wartość robót określonych w Umowie ulegnie zwiększeniu lub termin zakończenia Przedmiotu Umowy ulegnie wydłużeniu, PODWYKONAWCA zobowiązany jest odpowiednio przedstawić nową gwarancję lub uzupełnić dotychczasową gwarancję, której suma gwarancyjna odpowiadać będzie pełnej wartości sumy gwarancyjnej wskazanej w ust. 1 lub 2 albo wnieść nowe zabezpieczenie zgodnie z ust. 5 </w:t>
      </w:r>
      <w:r w:rsidRPr="00317D24">
        <w:rPr>
          <w:rFonts w:ascii="Arial" w:hAnsi="Arial" w:cs="Arial"/>
          <w:sz w:val="20"/>
          <w:szCs w:val="20"/>
        </w:rPr>
        <w:lastRenderedPageBreak/>
        <w:t>lub wydłużyć termin obowiązywania zabezpieczenia, w terminie 7 dni od daty podpisania stosownego aneksu do Umowy lub Protokołu Robót Dodatkowych lub Zamiennych.</w:t>
      </w:r>
    </w:p>
    <w:p w14:paraId="5CA76B3A" w14:textId="77777777" w:rsidR="0002753D" w:rsidRPr="00317D24" w:rsidRDefault="0002753D" w:rsidP="0002753D">
      <w:pPr>
        <w:pStyle w:val="Akapitzlist"/>
        <w:numPr>
          <w:ilvl w:val="1"/>
          <w:numId w:val="20"/>
        </w:numPr>
        <w:spacing w:line="360" w:lineRule="auto"/>
        <w:jc w:val="both"/>
        <w:rPr>
          <w:rFonts w:cs="Arial"/>
          <w:sz w:val="20"/>
        </w:rPr>
      </w:pPr>
      <w:r w:rsidRPr="00317D24">
        <w:rPr>
          <w:rFonts w:cs="Arial"/>
          <w:kern w:val="2"/>
          <w:sz w:val="20"/>
        </w:rPr>
        <w:t>W przypadku braku terminowego przedstawienia nowej gwarancji bankowej/ubezpieczeniowej lub innego zabezpieczenia, o których mowa w ust. 9 Umowy, Zamawiający uprawniony jest do naliczenia kary umownej w wysokości 0,5% Wynagrodzenia netto, o którym Art. 5 ust. 1 Umowy za każdy dzień opóźnienia.</w:t>
      </w:r>
    </w:p>
    <w:p w14:paraId="1DC989E8" w14:textId="77777777" w:rsidR="0002753D" w:rsidRPr="00317D24" w:rsidRDefault="0002753D" w:rsidP="0002753D">
      <w:pPr>
        <w:pStyle w:val="Akapitzlist"/>
        <w:numPr>
          <w:ilvl w:val="1"/>
          <w:numId w:val="20"/>
        </w:numPr>
        <w:spacing w:line="360" w:lineRule="auto"/>
        <w:jc w:val="both"/>
        <w:rPr>
          <w:rFonts w:cs="Arial"/>
          <w:sz w:val="20"/>
        </w:rPr>
      </w:pPr>
      <w:r w:rsidRPr="00317D24">
        <w:rPr>
          <w:rFonts w:cs="Arial"/>
          <w:sz w:val="20"/>
        </w:rPr>
        <w:t>W przypadku wniesienia wadium w pieniądzu WYKONAWCA może wyrazić zgodę na zaliczenie kwoty wadium na poczet zabezpieczenia należytej realizacji oraz starannego wykonania Przedmiotu Umowy.</w:t>
      </w:r>
    </w:p>
    <w:p w14:paraId="57BC4A18" w14:textId="77777777" w:rsidR="0002753D" w:rsidRPr="00317D24" w:rsidRDefault="0002753D" w:rsidP="0002753D">
      <w:pPr>
        <w:pStyle w:val="Akapitzlist"/>
        <w:spacing w:line="360" w:lineRule="auto"/>
        <w:ind w:left="360"/>
        <w:jc w:val="both"/>
        <w:rPr>
          <w:rFonts w:cs="Arial"/>
          <w:sz w:val="20"/>
        </w:rPr>
      </w:pPr>
    </w:p>
    <w:p w14:paraId="6D735920" w14:textId="77777777" w:rsidR="0002753D" w:rsidRDefault="0002753D" w:rsidP="0002753D">
      <w:pPr>
        <w:tabs>
          <w:tab w:val="left" w:pos="284"/>
        </w:tabs>
        <w:spacing w:line="360" w:lineRule="auto"/>
        <w:ind w:left="284"/>
        <w:jc w:val="center"/>
        <w:rPr>
          <w:rFonts w:cs="Arial"/>
          <w:b/>
          <w:sz w:val="20"/>
          <w:u w:val="single"/>
        </w:rPr>
      </w:pPr>
      <w:r w:rsidRPr="00317D24">
        <w:rPr>
          <w:rFonts w:cs="Arial"/>
          <w:b/>
          <w:sz w:val="20"/>
          <w:u w:val="single"/>
        </w:rPr>
        <w:t>ARTYKUŁ 19 – OCHRONA ŚRODOWISKA</w:t>
      </w:r>
    </w:p>
    <w:p w14:paraId="7D2F1BBB" w14:textId="77777777" w:rsidR="0002753D" w:rsidRPr="00317D24" w:rsidRDefault="0002753D" w:rsidP="0002753D">
      <w:pPr>
        <w:tabs>
          <w:tab w:val="left" w:pos="284"/>
        </w:tabs>
        <w:spacing w:line="360" w:lineRule="auto"/>
        <w:ind w:left="284"/>
        <w:jc w:val="center"/>
        <w:rPr>
          <w:rFonts w:cs="Arial"/>
          <w:b/>
          <w:sz w:val="20"/>
          <w:u w:val="single"/>
        </w:rPr>
      </w:pPr>
    </w:p>
    <w:p w14:paraId="1347BF8F" w14:textId="77777777" w:rsidR="0002753D" w:rsidRPr="00317D24" w:rsidRDefault="0002753D" w:rsidP="0002753D">
      <w:pPr>
        <w:spacing w:line="360" w:lineRule="auto"/>
        <w:ind w:left="284" w:hanging="284"/>
        <w:jc w:val="both"/>
        <w:rPr>
          <w:rFonts w:cs="Arial"/>
          <w:sz w:val="20"/>
        </w:rPr>
      </w:pPr>
      <w:r w:rsidRPr="00317D24">
        <w:rPr>
          <w:rFonts w:cs="Arial"/>
          <w:sz w:val="20"/>
        </w:rPr>
        <w:t>1.</w:t>
      </w:r>
      <w:r w:rsidRPr="00317D24">
        <w:rPr>
          <w:rFonts w:cs="Arial"/>
          <w:sz w:val="20"/>
        </w:rPr>
        <w:tab/>
        <w:t>Wytwórcą odpadów złomu, w tym zanieczyszczonego, niezanieczyszczonego, metali jest ORLEN S.A. W przypadku prac realizowanych na terenie zakładu produkcyjnego w Płocku złom winien być przekazywany przez PODWYKONAWCĘ do magazynu złomu - MG 33; W przypadku prac realizowanych poza terenem zakładu produkcyjnego w Płocku postępowanie ze złomem powinno odbywać się zgodnie z zarządzeniem operacyjnym w sprawie wprowadzenia „Instrukcji określającej zasady gospodarowania odpadami przekazywanymi do Magazynu MG-33”.</w:t>
      </w:r>
    </w:p>
    <w:p w14:paraId="428C96B5" w14:textId="77777777" w:rsidR="0002753D" w:rsidRPr="00317D24" w:rsidRDefault="0002753D" w:rsidP="0002753D">
      <w:pPr>
        <w:tabs>
          <w:tab w:val="left" w:pos="284"/>
        </w:tabs>
        <w:spacing w:line="360" w:lineRule="auto"/>
        <w:ind w:left="284" w:hanging="284"/>
        <w:jc w:val="both"/>
        <w:rPr>
          <w:rFonts w:cs="Arial"/>
          <w:sz w:val="20"/>
        </w:rPr>
      </w:pPr>
      <w:r w:rsidRPr="00317D24">
        <w:rPr>
          <w:rFonts w:cs="Arial"/>
          <w:sz w:val="20"/>
        </w:rPr>
        <w:t>2.</w:t>
      </w:r>
      <w:r w:rsidRPr="00317D24">
        <w:rPr>
          <w:rFonts w:cs="Arial"/>
          <w:sz w:val="20"/>
        </w:rPr>
        <w:tab/>
        <w:t>Zdawany do magazynu złom winien mieć postać umożliwiającą jego przemieszczanie i załadunek na środki transportowe, np. druty, taśmy.</w:t>
      </w:r>
    </w:p>
    <w:p w14:paraId="267E7BB7" w14:textId="77777777" w:rsidR="0002753D" w:rsidRPr="00317D24" w:rsidRDefault="0002753D" w:rsidP="0002753D">
      <w:pPr>
        <w:tabs>
          <w:tab w:val="left" w:pos="284"/>
        </w:tabs>
        <w:spacing w:line="360" w:lineRule="auto"/>
        <w:ind w:left="284" w:hanging="284"/>
        <w:jc w:val="both"/>
        <w:rPr>
          <w:rFonts w:cs="Arial"/>
          <w:sz w:val="20"/>
        </w:rPr>
      </w:pPr>
      <w:r w:rsidRPr="00317D24">
        <w:rPr>
          <w:rFonts w:cs="Arial"/>
          <w:sz w:val="20"/>
        </w:rPr>
        <w:t>3.</w:t>
      </w:r>
      <w:r w:rsidRPr="00317D24">
        <w:rPr>
          <w:rFonts w:cs="Arial"/>
          <w:sz w:val="20"/>
        </w:rPr>
        <w:tab/>
        <w:t>Przekazanie odpadów do MG 33 będzie się odbywać transportem PODWYKONAWCY na koszt PODWYKONAWCY. Wskazanie osoby upoważnionej do przekazania odpadu do MG 33 zostanie pisemnie uzgodnione między Stronami.</w:t>
      </w:r>
    </w:p>
    <w:p w14:paraId="5D5CECC7" w14:textId="77777777" w:rsidR="0002753D" w:rsidRPr="00317D24" w:rsidRDefault="0002753D" w:rsidP="0002753D">
      <w:pPr>
        <w:tabs>
          <w:tab w:val="left" w:pos="284"/>
        </w:tabs>
        <w:spacing w:line="360" w:lineRule="auto"/>
        <w:ind w:left="284" w:hanging="284"/>
        <w:jc w:val="both"/>
        <w:rPr>
          <w:rFonts w:cs="Arial"/>
          <w:sz w:val="20"/>
        </w:rPr>
      </w:pPr>
      <w:r w:rsidRPr="00317D24">
        <w:rPr>
          <w:rFonts w:cs="Arial"/>
          <w:sz w:val="20"/>
        </w:rPr>
        <w:t>4.</w:t>
      </w:r>
      <w:r w:rsidRPr="00317D24">
        <w:rPr>
          <w:rFonts w:cs="Arial"/>
          <w:sz w:val="20"/>
        </w:rPr>
        <w:tab/>
        <w:t>Odpady do MG 33 przekazywane są łącznie z dowodem ZW oraz „Kartą przekazania odpadu” wystawioną przez obszar ORLEN S.A, dla którego świadczona była usługa w dwóch egzemplarzach, z których jeden, po potwierdzeniu odbioru, magazyn zwraca PODWYKONAWCY. Dowody ZW łącznie z kartami przekazania odpadu powinny być wystawiane za każdym razem kiedy złom dostarczany jest na magazyn. Dopuszcza się (w przypadku dużego nasilenia dostaw jednej klasy złomu do magazynu) wystawianie ZW oraz kart przekazania odpadu na koniec każdego dnia roboczego. Dla pojedynczych dostaw złomu, zbiorcze zestawienia nie znajdą zastosowania.</w:t>
      </w:r>
    </w:p>
    <w:p w14:paraId="50F46B34" w14:textId="77777777" w:rsidR="0002753D" w:rsidRPr="00317D24" w:rsidRDefault="0002753D" w:rsidP="0002753D">
      <w:pPr>
        <w:tabs>
          <w:tab w:val="left" w:pos="284"/>
        </w:tabs>
        <w:spacing w:line="360" w:lineRule="auto"/>
        <w:ind w:left="284" w:hanging="284"/>
        <w:jc w:val="both"/>
        <w:rPr>
          <w:rFonts w:cs="Arial"/>
          <w:sz w:val="20"/>
        </w:rPr>
      </w:pPr>
      <w:r w:rsidRPr="00317D24">
        <w:rPr>
          <w:rFonts w:cs="Arial"/>
          <w:sz w:val="20"/>
        </w:rPr>
        <w:t>5.</w:t>
      </w:r>
      <w:r w:rsidRPr="00317D24">
        <w:rPr>
          <w:rFonts w:cs="Arial"/>
          <w:sz w:val="20"/>
        </w:rPr>
        <w:tab/>
        <w:t xml:space="preserve">Trafiający na magazyn MG 33 złom będzie pozbawiony zanieczyszczeń, co dotyczy również rur wydobywanych z gruntu. Rury i inne elementy powinny być oczyszczone z piasku, gliny i innych zanieczyszczeń i odpowiednio posegregowany i zaklasyfikowany w sposób nieutrudniający rozładunku w magazynie. </w:t>
      </w:r>
    </w:p>
    <w:p w14:paraId="4BC18CB8" w14:textId="77777777" w:rsidR="0002753D" w:rsidRPr="00317D24" w:rsidRDefault="0002753D" w:rsidP="0002753D">
      <w:pPr>
        <w:tabs>
          <w:tab w:val="left" w:pos="284"/>
        </w:tabs>
        <w:spacing w:line="360" w:lineRule="auto"/>
        <w:ind w:left="284"/>
        <w:jc w:val="both"/>
        <w:rPr>
          <w:rFonts w:cs="Arial"/>
          <w:sz w:val="20"/>
        </w:rPr>
      </w:pPr>
      <w:r w:rsidRPr="00317D24">
        <w:rPr>
          <w:rFonts w:cs="Arial"/>
          <w:sz w:val="20"/>
        </w:rPr>
        <w:t>W transporcie złom będzie podzielony na:</w:t>
      </w:r>
    </w:p>
    <w:p w14:paraId="5B405F16" w14:textId="77777777" w:rsidR="0002753D" w:rsidRPr="00317D24" w:rsidRDefault="0002753D" w:rsidP="0002753D">
      <w:pPr>
        <w:tabs>
          <w:tab w:val="left" w:pos="284"/>
        </w:tabs>
        <w:spacing w:line="360" w:lineRule="auto"/>
        <w:ind w:left="284"/>
        <w:jc w:val="both"/>
        <w:rPr>
          <w:rFonts w:cs="Arial"/>
          <w:sz w:val="20"/>
        </w:rPr>
      </w:pPr>
      <w:r w:rsidRPr="00317D24">
        <w:rPr>
          <w:rFonts w:cs="Arial"/>
          <w:sz w:val="20"/>
        </w:rPr>
        <w:t>•</w:t>
      </w:r>
      <w:r w:rsidRPr="00317D24">
        <w:rPr>
          <w:rFonts w:cs="Arial"/>
          <w:sz w:val="20"/>
        </w:rPr>
        <w:tab/>
        <w:t>złom stalowy N1, grubyN7, różny, wsadowy, wióry</w:t>
      </w:r>
    </w:p>
    <w:p w14:paraId="4F8CAC94" w14:textId="77777777" w:rsidR="0002753D" w:rsidRPr="00317D24" w:rsidRDefault="0002753D" w:rsidP="0002753D">
      <w:pPr>
        <w:tabs>
          <w:tab w:val="left" w:pos="284"/>
        </w:tabs>
        <w:spacing w:line="360" w:lineRule="auto"/>
        <w:ind w:left="284"/>
        <w:jc w:val="both"/>
        <w:rPr>
          <w:rFonts w:cs="Arial"/>
          <w:sz w:val="20"/>
        </w:rPr>
      </w:pPr>
      <w:r w:rsidRPr="00317D24">
        <w:rPr>
          <w:rFonts w:cs="Arial"/>
          <w:sz w:val="20"/>
        </w:rPr>
        <w:t>•</w:t>
      </w:r>
      <w:r w:rsidRPr="00317D24">
        <w:rPr>
          <w:rFonts w:cs="Arial"/>
          <w:sz w:val="20"/>
        </w:rPr>
        <w:tab/>
        <w:t>złom mieszaniny metali</w:t>
      </w:r>
    </w:p>
    <w:p w14:paraId="62C57E95" w14:textId="77777777" w:rsidR="0002753D" w:rsidRPr="00317D24" w:rsidRDefault="0002753D" w:rsidP="0002753D">
      <w:pPr>
        <w:tabs>
          <w:tab w:val="left" w:pos="284"/>
        </w:tabs>
        <w:spacing w:line="360" w:lineRule="auto"/>
        <w:ind w:left="284"/>
        <w:jc w:val="both"/>
        <w:rPr>
          <w:rFonts w:cs="Arial"/>
          <w:sz w:val="20"/>
        </w:rPr>
      </w:pPr>
      <w:r w:rsidRPr="00317D24">
        <w:rPr>
          <w:rFonts w:cs="Arial"/>
          <w:sz w:val="20"/>
        </w:rPr>
        <w:t>•</w:t>
      </w:r>
      <w:r w:rsidRPr="00317D24">
        <w:rPr>
          <w:rFonts w:cs="Arial"/>
          <w:sz w:val="20"/>
        </w:rPr>
        <w:tab/>
        <w:t>złom żeliwny</w:t>
      </w:r>
    </w:p>
    <w:p w14:paraId="4D960BA5" w14:textId="77777777" w:rsidR="0002753D" w:rsidRPr="00317D24" w:rsidRDefault="0002753D" w:rsidP="0002753D">
      <w:pPr>
        <w:tabs>
          <w:tab w:val="left" w:pos="284"/>
        </w:tabs>
        <w:spacing w:line="360" w:lineRule="auto"/>
        <w:ind w:left="284"/>
        <w:jc w:val="both"/>
        <w:rPr>
          <w:rFonts w:cs="Arial"/>
          <w:sz w:val="20"/>
        </w:rPr>
      </w:pPr>
      <w:r w:rsidRPr="00317D24">
        <w:rPr>
          <w:rFonts w:cs="Arial"/>
          <w:sz w:val="20"/>
        </w:rPr>
        <w:t>•</w:t>
      </w:r>
      <w:r w:rsidRPr="00317D24">
        <w:rPr>
          <w:rFonts w:cs="Arial"/>
          <w:sz w:val="20"/>
        </w:rPr>
        <w:tab/>
        <w:t>złom silników elektrycznych</w:t>
      </w:r>
    </w:p>
    <w:p w14:paraId="104999E7" w14:textId="77777777" w:rsidR="0002753D" w:rsidRPr="00317D24" w:rsidRDefault="0002753D" w:rsidP="0002753D">
      <w:pPr>
        <w:tabs>
          <w:tab w:val="left" w:pos="284"/>
        </w:tabs>
        <w:spacing w:line="360" w:lineRule="auto"/>
        <w:ind w:left="284"/>
        <w:jc w:val="both"/>
        <w:rPr>
          <w:rFonts w:cs="Arial"/>
          <w:sz w:val="20"/>
        </w:rPr>
      </w:pPr>
      <w:r w:rsidRPr="00317D24">
        <w:rPr>
          <w:rFonts w:cs="Arial"/>
          <w:sz w:val="20"/>
        </w:rPr>
        <w:t>•</w:t>
      </w:r>
      <w:r w:rsidRPr="00317D24">
        <w:rPr>
          <w:rFonts w:cs="Arial"/>
          <w:sz w:val="20"/>
        </w:rPr>
        <w:tab/>
        <w:t>złom mosiądzu gruby, wióry</w:t>
      </w:r>
    </w:p>
    <w:p w14:paraId="72A1E80A" w14:textId="77777777" w:rsidR="0002753D" w:rsidRPr="00317D24" w:rsidRDefault="0002753D" w:rsidP="0002753D">
      <w:pPr>
        <w:tabs>
          <w:tab w:val="left" w:pos="284"/>
        </w:tabs>
        <w:spacing w:line="360" w:lineRule="auto"/>
        <w:ind w:left="284"/>
        <w:jc w:val="both"/>
        <w:rPr>
          <w:rFonts w:cs="Arial"/>
          <w:sz w:val="20"/>
        </w:rPr>
      </w:pPr>
      <w:r w:rsidRPr="00317D24">
        <w:rPr>
          <w:rFonts w:cs="Arial"/>
          <w:sz w:val="20"/>
        </w:rPr>
        <w:t>•</w:t>
      </w:r>
      <w:r w:rsidRPr="00317D24">
        <w:rPr>
          <w:rFonts w:cs="Arial"/>
          <w:sz w:val="20"/>
        </w:rPr>
        <w:tab/>
        <w:t>złom brązu gruby, wióry</w:t>
      </w:r>
    </w:p>
    <w:p w14:paraId="484FBF85" w14:textId="77777777" w:rsidR="0002753D" w:rsidRPr="00317D24" w:rsidRDefault="0002753D" w:rsidP="0002753D">
      <w:pPr>
        <w:tabs>
          <w:tab w:val="left" w:pos="284"/>
        </w:tabs>
        <w:spacing w:line="360" w:lineRule="auto"/>
        <w:ind w:left="284"/>
        <w:jc w:val="both"/>
        <w:rPr>
          <w:rFonts w:cs="Arial"/>
          <w:sz w:val="20"/>
        </w:rPr>
      </w:pPr>
      <w:r w:rsidRPr="00317D24">
        <w:rPr>
          <w:rFonts w:cs="Arial"/>
          <w:sz w:val="20"/>
        </w:rPr>
        <w:t>•</w:t>
      </w:r>
      <w:r w:rsidRPr="00317D24">
        <w:rPr>
          <w:rFonts w:cs="Arial"/>
          <w:sz w:val="20"/>
        </w:rPr>
        <w:tab/>
        <w:t>złom aluminium gruby, wióry</w:t>
      </w:r>
    </w:p>
    <w:p w14:paraId="36731CC5" w14:textId="77777777" w:rsidR="0002753D" w:rsidRPr="00317D24" w:rsidRDefault="0002753D" w:rsidP="0002753D">
      <w:pPr>
        <w:tabs>
          <w:tab w:val="left" w:pos="284"/>
        </w:tabs>
        <w:spacing w:line="360" w:lineRule="auto"/>
        <w:ind w:left="284"/>
        <w:jc w:val="both"/>
        <w:rPr>
          <w:rFonts w:cs="Arial"/>
          <w:sz w:val="20"/>
        </w:rPr>
      </w:pPr>
      <w:r w:rsidRPr="00317D24">
        <w:rPr>
          <w:rFonts w:cs="Arial"/>
          <w:sz w:val="20"/>
        </w:rPr>
        <w:lastRenderedPageBreak/>
        <w:t>•</w:t>
      </w:r>
      <w:r w:rsidRPr="00317D24">
        <w:rPr>
          <w:rFonts w:cs="Arial"/>
          <w:sz w:val="20"/>
        </w:rPr>
        <w:tab/>
        <w:t>złom akumulatorów</w:t>
      </w:r>
    </w:p>
    <w:p w14:paraId="79238808" w14:textId="77777777" w:rsidR="0002753D" w:rsidRPr="00317D24" w:rsidRDefault="0002753D" w:rsidP="0002753D">
      <w:pPr>
        <w:tabs>
          <w:tab w:val="left" w:pos="284"/>
        </w:tabs>
        <w:spacing w:line="360" w:lineRule="auto"/>
        <w:ind w:left="284"/>
        <w:jc w:val="both"/>
        <w:rPr>
          <w:rFonts w:cs="Arial"/>
          <w:sz w:val="20"/>
        </w:rPr>
      </w:pPr>
      <w:r w:rsidRPr="00317D24">
        <w:rPr>
          <w:rFonts w:cs="Arial"/>
          <w:sz w:val="20"/>
        </w:rPr>
        <w:t>•</w:t>
      </w:r>
      <w:r w:rsidRPr="00317D24">
        <w:rPr>
          <w:rFonts w:cs="Arial"/>
          <w:sz w:val="20"/>
        </w:rPr>
        <w:tab/>
        <w:t>złom kabli aluminiowych, miedzianych</w:t>
      </w:r>
    </w:p>
    <w:p w14:paraId="63268C45" w14:textId="77777777" w:rsidR="0002753D" w:rsidRPr="00317D24" w:rsidRDefault="0002753D" w:rsidP="0002753D">
      <w:pPr>
        <w:tabs>
          <w:tab w:val="left" w:pos="284"/>
        </w:tabs>
        <w:spacing w:line="360" w:lineRule="auto"/>
        <w:ind w:left="284"/>
        <w:jc w:val="both"/>
        <w:rPr>
          <w:rFonts w:cs="Arial"/>
          <w:sz w:val="20"/>
        </w:rPr>
      </w:pPr>
      <w:r w:rsidRPr="00317D24">
        <w:rPr>
          <w:rFonts w:cs="Arial"/>
          <w:sz w:val="20"/>
        </w:rPr>
        <w:t>•</w:t>
      </w:r>
      <w:r w:rsidRPr="00317D24">
        <w:rPr>
          <w:rFonts w:cs="Arial"/>
          <w:sz w:val="20"/>
        </w:rPr>
        <w:tab/>
        <w:t xml:space="preserve">złom stali </w:t>
      </w:r>
      <w:proofErr w:type="spellStart"/>
      <w:r w:rsidRPr="00317D24">
        <w:rPr>
          <w:rFonts w:cs="Arial"/>
          <w:sz w:val="20"/>
        </w:rPr>
        <w:t>kwaso</w:t>
      </w:r>
      <w:proofErr w:type="spellEnd"/>
      <w:r w:rsidRPr="00317D24">
        <w:rPr>
          <w:rFonts w:cs="Arial"/>
          <w:sz w:val="20"/>
        </w:rPr>
        <w:t xml:space="preserve"> i żaroodpornej</w:t>
      </w:r>
    </w:p>
    <w:p w14:paraId="58E02C86" w14:textId="77777777" w:rsidR="0002753D" w:rsidRPr="00317D24" w:rsidRDefault="0002753D" w:rsidP="0002753D">
      <w:pPr>
        <w:tabs>
          <w:tab w:val="left" w:pos="284"/>
        </w:tabs>
        <w:spacing w:line="360" w:lineRule="auto"/>
        <w:ind w:left="284"/>
        <w:jc w:val="both"/>
        <w:rPr>
          <w:rFonts w:cs="Arial"/>
          <w:sz w:val="20"/>
        </w:rPr>
      </w:pPr>
    </w:p>
    <w:p w14:paraId="2B18FB61" w14:textId="77777777" w:rsidR="0002753D" w:rsidRPr="00317D24" w:rsidRDefault="0002753D" w:rsidP="0002753D">
      <w:pPr>
        <w:tabs>
          <w:tab w:val="left" w:pos="284"/>
        </w:tabs>
        <w:spacing w:line="360" w:lineRule="auto"/>
        <w:ind w:left="284"/>
        <w:jc w:val="both"/>
        <w:rPr>
          <w:rFonts w:cs="Arial"/>
          <w:sz w:val="20"/>
        </w:rPr>
      </w:pPr>
      <w:r w:rsidRPr="00317D24">
        <w:rPr>
          <w:rFonts w:cs="Arial"/>
          <w:sz w:val="20"/>
        </w:rPr>
        <w:t xml:space="preserve">W przypadku złomu sklasyfikowanego jako złom stali </w:t>
      </w:r>
      <w:proofErr w:type="spellStart"/>
      <w:r w:rsidRPr="00317D24">
        <w:rPr>
          <w:rFonts w:cs="Arial"/>
          <w:sz w:val="20"/>
        </w:rPr>
        <w:t>kwaso</w:t>
      </w:r>
      <w:proofErr w:type="spellEnd"/>
      <w:r w:rsidRPr="00317D24">
        <w:rPr>
          <w:rFonts w:cs="Arial"/>
          <w:sz w:val="20"/>
        </w:rPr>
        <w:t xml:space="preserve"> i żaroodpornej wymagane jest przeprowadzenie na koszt INWESTORA nw. specjalistycznych badań składu/zawartości. </w:t>
      </w:r>
    </w:p>
    <w:p w14:paraId="787084E3" w14:textId="77777777" w:rsidR="0002753D" w:rsidRPr="00317D24" w:rsidRDefault="0002753D" w:rsidP="0002753D">
      <w:pPr>
        <w:tabs>
          <w:tab w:val="left" w:pos="284"/>
        </w:tabs>
        <w:spacing w:line="360" w:lineRule="auto"/>
        <w:ind w:left="284"/>
        <w:jc w:val="both"/>
        <w:rPr>
          <w:rFonts w:cs="Arial"/>
          <w:sz w:val="20"/>
        </w:rPr>
      </w:pPr>
      <w:r w:rsidRPr="00317D24">
        <w:rPr>
          <w:rFonts w:cs="Arial"/>
          <w:sz w:val="20"/>
        </w:rPr>
        <w:t>•</w:t>
      </w:r>
      <w:r w:rsidRPr="00317D24">
        <w:rPr>
          <w:rFonts w:cs="Arial"/>
          <w:sz w:val="20"/>
        </w:rPr>
        <w:tab/>
        <w:t>Stale stopowe o zawartości Cr ≥ 10,5% o zawartości pozostałych pojedynczych składników stopowych max. 3%-Gr.1</w:t>
      </w:r>
    </w:p>
    <w:p w14:paraId="0FA6F1B4" w14:textId="77777777" w:rsidR="0002753D" w:rsidRPr="00317D24" w:rsidRDefault="0002753D" w:rsidP="0002753D">
      <w:pPr>
        <w:tabs>
          <w:tab w:val="left" w:pos="284"/>
        </w:tabs>
        <w:spacing w:line="360" w:lineRule="auto"/>
        <w:ind w:left="284"/>
        <w:jc w:val="both"/>
        <w:rPr>
          <w:rFonts w:cs="Arial"/>
          <w:sz w:val="20"/>
        </w:rPr>
      </w:pPr>
      <w:r w:rsidRPr="00317D24">
        <w:rPr>
          <w:rFonts w:cs="Arial"/>
          <w:sz w:val="20"/>
        </w:rPr>
        <w:t>•</w:t>
      </w:r>
      <w:r w:rsidRPr="00317D24">
        <w:rPr>
          <w:rFonts w:cs="Arial"/>
          <w:sz w:val="20"/>
        </w:rPr>
        <w:tab/>
        <w:t>Stale stopowe o zawartości Cr ≥ 15% i 3% ≤ Ni &lt;15% Gr.2</w:t>
      </w:r>
    </w:p>
    <w:p w14:paraId="129335F9" w14:textId="77777777" w:rsidR="0002753D" w:rsidRPr="00317D24" w:rsidRDefault="0002753D" w:rsidP="0002753D">
      <w:pPr>
        <w:tabs>
          <w:tab w:val="left" w:pos="284"/>
        </w:tabs>
        <w:spacing w:line="360" w:lineRule="auto"/>
        <w:ind w:left="284"/>
        <w:jc w:val="both"/>
        <w:rPr>
          <w:rFonts w:cs="Arial"/>
          <w:sz w:val="20"/>
        </w:rPr>
      </w:pPr>
      <w:r w:rsidRPr="00317D24">
        <w:rPr>
          <w:rFonts w:cs="Arial"/>
          <w:sz w:val="20"/>
        </w:rPr>
        <w:t>•</w:t>
      </w:r>
      <w:r w:rsidRPr="00317D24">
        <w:rPr>
          <w:rFonts w:cs="Arial"/>
          <w:sz w:val="20"/>
        </w:rPr>
        <w:tab/>
        <w:t>Stale stopowe o zawartości Cr ≥ 15% i 15% ≤ Ni &lt; 22% Gr.3</w:t>
      </w:r>
    </w:p>
    <w:p w14:paraId="348A520C" w14:textId="77777777" w:rsidR="0002753D" w:rsidRPr="00317D24" w:rsidRDefault="0002753D" w:rsidP="0002753D">
      <w:pPr>
        <w:tabs>
          <w:tab w:val="left" w:pos="284"/>
        </w:tabs>
        <w:spacing w:line="360" w:lineRule="auto"/>
        <w:ind w:left="284"/>
        <w:jc w:val="both"/>
        <w:rPr>
          <w:rFonts w:cs="Arial"/>
          <w:sz w:val="20"/>
        </w:rPr>
      </w:pPr>
      <w:r w:rsidRPr="00317D24">
        <w:rPr>
          <w:rFonts w:cs="Arial"/>
          <w:sz w:val="20"/>
        </w:rPr>
        <w:t>•</w:t>
      </w:r>
      <w:r w:rsidRPr="00317D24">
        <w:rPr>
          <w:rFonts w:cs="Arial"/>
          <w:sz w:val="20"/>
        </w:rPr>
        <w:tab/>
        <w:t>Stale stopowe o zawartości Cr ≥ 15% i 22% ≤ Ni &lt; 30% Gr.4</w:t>
      </w:r>
    </w:p>
    <w:p w14:paraId="397A5FDD" w14:textId="77777777" w:rsidR="0002753D" w:rsidRPr="00317D24" w:rsidRDefault="0002753D" w:rsidP="0002753D">
      <w:pPr>
        <w:tabs>
          <w:tab w:val="left" w:pos="284"/>
        </w:tabs>
        <w:spacing w:line="360" w:lineRule="auto"/>
        <w:ind w:left="284"/>
        <w:jc w:val="both"/>
        <w:rPr>
          <w:rFonts w:cs="Arial"/>
          <w:sz w:val="20"/>
        </w:rPr>
      </w:pPr>
      <w:r w:rsidRPr="00317D24">
        <w:rPr>
          <w:rFonts w:cs="Arial"/>
          <w:sz w:val="20"/>
        </w:rPr>
        <w:t>•</w:t>
      </w:r>
      <w:r w:rsidRPr="00317D24">
        <w:rPr>
          <w:rFonts w:cs="Arial"/>
          <w:sz w:val="20"/>
        </w:rPr>
        <w:tab/>
        <w:t>Stale stopowe o zawartości Cr ≥ 15% i 30% ≤ Ni &lt; 40% Gr.5</w:t>
      </w:r>
    </w:p>
    <w:p w14:paraId="26BC8265" w14:textId="77777777" w:rsidR="0002753D" w:rsidRPr="00317D24" w:rsidRDefault="0002753D" w:rsidP="0002753D">
      <w:pPr>
        <w:tabs>
          <w:tab w:val="left" w:pos="284"/>
        </w:tabs>
        <w:spacing w:line="360" w:lineRule="auto"/>
        <w:ind w:left="284"/>
        <w:jc w:val="both"/>
        <w:rPr>
          <w:rFonts w:cs="Arial"/>
          <w:sz w:val="20"/>
        </w:rPr>
      </w:pPr>
      <w:r w:rsidRPr="00317D24">
        <w:rPr>
          <w:rFonts w:cs="Arial"/>
          <w:sz w:val="20"/>
        </w:rPr>
        <w:t>•</w:t>
      </w:r>
      <w:r w:rsidRPr="00317D24">
        <w:rPr>
          <w:rFonts w:cs="Arial"/>
          <w:sz w:val="20"/>
        </w:rPr>
        <w:tab/>
        <w:t>Stale stopowe o zawartości Cr ≥ 15% i Ni ≥ 40% Gr.6</w:t>
      </w:r>
    </w:p>
    <w:p w14:paraId="28E31FC1" w14:textId="77777777" w:rsidR="0002753D" w:rsidRPr="00317D24" w:rsidRDefault="0002753D" w:rsidP="0002753D">
      <w:pPr>
        <w:tabs>
          <w:tab w:val="left" w:pos="284"/>
        </w:tabs>
        <w:spacing w:line="360" w:lineRule="auto"/>
        <w:ind w:left="284"/>
        <w:jc w:val="both"/>
        <w:rPr>
          <w:rFonts w:cs="Arial"/>
          <w:sz w:val="20"/>
        </w:rPr>
      </w:pPr>
      <w:r w:rsidRPr="00317D24">
        <w:rPr>
          <w:rFonts w:cs="Arial"/>
          <w:sz w:val="20"/>
        </w:rPr>
        <w:t>•</w:t>
      </w:r>
      <w:r w:rsidRPr="00317D24">
        <w:rPr>
          <w:rFonts w:cs="Arial"/>
          <w:sz w:val="20"/>
        </w:rPr>
        <w:tab/>
        <w:t>Złom wymienników stalowo-kwasowych do Gr.2</w:t>
      </w:r>
    </w:p>
    <w:p w14:paraId="2C45F865" w14:textId="77777777" w:rsidR="0002753D" w:rsidRPr="00317D24" w:rsidRDefault="0002753D" w:rsidP="0002753D">
      <w:pPr>
        <w:tabs>
          <w:tab w:val="left" w:pos="284"/>
        </w:tabs>
        <w:spacing w:line="360" w:lineRule="auto"/>
        <w:ind w:left="284"/>
        <w:jc w:val="both"/>
        <w:rPr>
          <w:rFonts w:cs="Arial"/>
          <w:sz w:val="20"/>
        </w:rPr>
      </w:pPr>
    </w:p>
    <w:p w14:paraId="135706E6" w14:textId="77777777" w:rsidR="0002753D" w:rsidRPr="00317D24" w:rsidRDefault="0002753D" w:rsidP="0002753D">
      <w:pPr>
        <w:tabs>
          <w:tab w:val="left" w:pos="284"/>
        </w:tabs>
        <w:spacing w:line="360" w:lineRule="auto"/>
        <w:ind w:left="284"/>
        <w:jc w:val="both"/>
        <w:rPr>
          <w:rFonts w:cs="Arial"/>
          <w:sz w:val="20"/>
        </w:rPr>
      </w:pPr>
      <w:r w:rsidRPr="00317D24">
        <w:rPr>
          <w:rFonts w:cs="Arial"/>
          <w:sz w:val="20"/>
        </w:rPr>
        <w:t>Ograniczenia gabarytowe, dotyczące złomu przekazywanego przez PODWYKONAWCĘ:</w:t>
      </w:r>
    </w:p>
    <w:p w14:paraId="0CB04E9E" w14:textId="77777777" w:rsidR="0002753D" w:rsidRPr="00317D24" w:rsidRDefault="0002753D" w:rsidP="0002753D">
      <w:pPr>
        <w:tabs>
          <w:tab w:val="left" w:pos="284"/>
        </w:tabs>
        <w:spacing w:line="360" w:lineRule="auto"/>
        <w:ind w:left="284"/>
        <w:jc w:val="both"/>
        <w:rPr>
          <w:rFonts w:cs="Arial"/>
          <w:sz w:val="20"/>
        </w:rPr>
      </w:pPr>
      <w:r w:rsidRPr="00317D24">
        <w:rPr>
          <w:rFonts w:cs="Arial"/>
          <w:sz w:val="20"/>
        </w:rPr>
        <w:t>•</w:t>
      </w:r>
      <w:r w:rsidRPr="00317D24">
        <w:rPr>
          <w:rFonts w:cs="Arial"/>
          <w:sz w:val="20"/>
        </w:rPr>
        <w:tab/>
        <w:t>maksymalny wymiar pojedynczego elementu to 2x5m.</w:t>
      </w:r>
    </w:p>
    <w:p w14:paraId="62C4CB8D" w14:textId="77777777" w:rsidR="0002753D" w:rsidRPr="00317D24" w:rsidRDefault="0002753D" w:rsidP="0002753D">
      <w:pPr>
        <w:tabs>
          <w:tab w:val="left" w:pos="284"/>
        </w:tabs>
        <w:spacing w:line="360" w:lineRule="auto"/>
        <w:ind w:left="284"/>
        <w:jc w:val="both"/>
        <w:rPr>
          <w:rFonts w:cs="Arial"/>
          <w:sz w:val="20"/>
        </w:rPr>
      </w:pPr>
      <w:r w:rsidRPr="00317D24">
        <w:rPr>
          <w:rFonts w:cs="Arial"/>
          <w:sz w:val="20"/>
        </w:rPr>
        <w:t>•</w:t>
      </w:r>
      <w:r w:rsidRPr="00317D24">
        <w:rPr>
          <w:rFonts w:cs="Arial"/>
          <w:sz w:val="20"/>
        </w:rPr>
        <w:tab/>
        <w:t>Ciężar - max 5000kg (5T).</w:t>
      </w:r>
    </w:p>
    <w:p w14:paraId="32C1DD5B" w14:textId="77777777" w:rsidR="0002753D" w:rsidRPr="00317D24" w:rsidRDefault="0002753D" w:rsidP="0002753D">
      <w:pPr>
        <w:tabs>
          <w:tab w:val="left" w:pos="284"/>
        </w:tabs>
        <w:spacing w:line="360" w:lineRule="auto"/>
        <w:ind w:left="284"/>
        <w:jc w:val="both"/>
        <w:rPr>
          <w:rFonts w:cs="Arial"/>
          <w:sz w:val="20"/>
        </w:rPr>
      </w:pPr>
      <w:r w:rsidRPr="00317D24">
        <w:rPr>
          <w:rFonts w:cs="Arial"/>
          <w:sz w:val="20"/>
        </w:rPr>
        <w:t xml:space="preserve">W pojedynczym transporcie powinna znaleźć się tylko jedna klasa złomu. </w:t>
      </w:r>
    </w:p>
    <w:p w14:paraId="5255AC92" w14:textId="77777777" w:rsidR="0002753D" w:rsidRPr="00317D24" w:rsidRDefault="0002753D" w:rsidP="0002753D">
      <w:pPr>
        <w:tabs>
          <w:tab w:val="left" w:pos="284"/>
        </w:tabs>
        <w:spacing w:line="360" w:lineRule="auto"/>
        <w:ind w:left="284" w:hanging="284"/>
        <w:jc w:val="both"/>
        <w:rPr>
          <w:rFonts w:cs="Arial"/>
          <w:sz w:val="20"/>
        </w:rPr>
      </w:pPr>
      <w:r w:rsidRPr="00317D24">
        <w:rPr>
          <w:rFonts w:cs="Arial"/>
          <w:sz w:val="20"/>
        </w:rPr>
        <w:t>6.</w:t>
      </w:r>
      <w:r w:rsidRPr="00317D24">
        <w:rPr>
          <w:rFonts w:cs="Arial"/>
          <w:sz w:val="20"/>
        </w:rPr>
        <w:tab/>
        <w:t>W przypadku wykonywania w ramach realizacji Przedmiotu Umowy prac ziemnych związanych z glebą lub ziemią (gruntem), których zanieczyszczenie zostało potwierdzone analizą laboratoryjną wykonaną przez akredytowane laboratorium w rozumieniu obowiązujących przepisów o systemie zgodności, a ilość wydobytej zanieczyszczonej gleby lub ziemi (gruntu) nie przekracza 25 ton, za prawidłowe zagospodarowanie powyższego odpadu odpowiada PODWYKONAWCA w ramach Wynagrodzenia.</w:t>
      </w:r>
    </w:p>
    <w:p w14:paraId="3BCA45F0" w14:textId="77777777" w:rsidR="0002753D" w:rsidRPr="00317D24" w:rsidRDefault="0002753D" w:rsidP="0002753D">
      <w:pPr>
        <w:tabs>
          <w:tab w:val="left" w:pos="284"/>
        </w:tabs>
        <w:spacing w:line="360" w:lineRule="auto"/>
        <w:ind w:left="284"/>
        <w:jc w:val="both"/>
        <w:rPr>
          <w:rFonts w:cs="Arial"/>
          <w:sz w:val="20"/>
        </w:rPr>
      </w:pPr>
      <w:r w:rsidRPr="00317D24">
        <w:rPr>
          <w:rFonts w:cs="Arial"/>
          <w:sz w:val="20"/>
        </w:rPr>
        <w:t>6.1.</w:t>
      </w:r>
      <w:r w:rsidRPr="00317D24">
        <w:rPr>
          <w:rFonts w:cs="Arial"/>
          <w:sz w:val="20"/>
        </w:rPr>
        <w:tab/>
        <w:t xml:space="preserve">W przypadku wykonywania w ramach realizacji Przedmiotu Umowy prac ziemnych przekraczających limit określony w ust. 6 powyżej,  PODWYKONAWCA  w trakcie ich realizacji jest zobowiązany do bieżącej kontroli organoleptycznej gleby lub ziemi (gruntu) we współpracy z WYKONAWCĄ oraz na wniosek WYKONAWCY z przedstawicielem Biura Ochrony Środowiska (dalej „BOŚ”) INWESTORA. W przypadku stwierdzenia, w wyniku oceny organoleptycznej, występowania gleby lub ziemi (gruntu) potencjalnie zanieczyszczonej, PODWYKONAWCA przy współudziale WYKONAWCY powiadomi BOŚ INWESTORA (tel. 24 256-69-58). Przedstawiciel BOŚ INWESTORA dokona klasyfikacji na glebę lub ziemię (grunt) zanieczyszczoną i glebę lub ziemię (grunt) wolny od zanieczyszczeń na podstawie pobranych próbek i przeprowadzonych badań laboratoryjnych w odniesieniu do standardów przewidzianych dla terenów przemysłowych. PODWYKONAWCA umieszcza odpad na zabezpieczonym folią terenie i odpowiada za niego do czasu odbioru przez wskazanego przez WYKONAWCĘ uprawnionego odbiorcę, a także będzie prowadził niezbędną ewidencję odpadów i sprawozdawczość odpadową. Powyższe dotyczy gleby i ziemi zawierającej substancje niebezpieczne (zanieczyszczonego gruntu o kodzie odpadu 17 05 03*), natomiast INWESTOR może odmówić odbioru takiego zanieczyszczonego gruntu w przypadku zmieszania go z odpadami o innym kodzie. BOŚ INWESTORA przekaże WYKONAWCY i PODWYKONAWCY kopie wydruków z wag potwierdzających ilość gleby i ziemi (odpadu o kodzie 17 05 03*) przekazanej do przetwarzania. Koszty wszystkich analiz </w:t>
      </w:r>
      <w:r w:rsidRPr="00317D24">
        <w:rPr>
          <w:rFonts w:cs="Arial"/>
          <w:sz w:val="20"/>
        </w:rPr>
        <w:lastRenderedPageBreak/>
        <w:t>laboratoryjnych próbek gleby lub ziemi (gruntu), odbioru (załadunku), transportu oraz przetwarzania zanieczyszczonego gruntu i, o ile jest to wymagane, dostarczenia analogicznej ilości gleby lub ziemi wolnej od zanieczyszczeń pokryje INWESTOR;</w:t>
      </w:r>
    </w:p>
    <w:p w14:paraId="59E9ED6A" w14:textId="77777777" w:rsidR="0002753D" w:rsidRPr="00317D24" w:rsidRDefault="0002753D" w:rsidP="0002753D">
      <w:pPr>
        <w:tabs>
          <w:tab w:val="left" w:pos="284"/>
        </w:tabs>
        <w:spacing w:line="360" w:lineRule="auto"/>
        <w:ind w:left="284" w:hanging="284"/>
        <w:jc w:val="both"/>
        <w:rPr>
          <w:rFonts w:cs="Arial"/>
          <w:sz w:val="20"/>
        </w:rPr>
      </w:pPr>
      <w:r w:rsidRPr="00317D24">
        <w:rPr>
          <w:rFonts w:cs="Arial"/>
          <w:sz w:val="20"/>
        </w:rPr>
        <w:t>7.</w:t>
      </w:r>
      <w:r w:rsidRPr="00317D24">
        <w:rPr>
          <w:rFonts w:cs="Arial"/>
          <w:sz w:val="20"/>
        </w:rPr>
        <w:tab/>
        <w:t xml:space="preserve">PODWYKONAWCA zobowiązuje się do realizacji Przedmiotu Umowy zgodnie z obowiązującymi przepisami prawa powszechnie obowiązującego, w szczególności zgodnie z ustawą z dnia 13 września 1996 r. o utrzymaniu czystości i porządku w gminach oraz ustawą z dnia 14 grudnia 2012 r. o odpadach </w:t>
      </w:r>
    </w:p>
    <w:p w14:paraId="7E45E48E" w14:textId="77777777" w:rsidR="0002753D" w:rsidRPr="00317D24" w:rsidRDefault="0002753D" w:rsidP="0002753D">
      <w:pPr>
        <w:tabs>
          <w:tab w:val="left" w:pos="284"/>
        </w:tabs>
        <w:spacing w:line="360" w:lineRule="auto"/>
        <w:ind w:left="284" w:hanging="284"/>
        <w:jc w:val="both"/>
        <w:rPr>
          <w:rFonts w:cs="Arial"/>
          <w:sz w:val="20"/>
        </w:rPr>
      </w:pPr>
      <w:r w:rsidRPr="00317D24">
        <w:rPr>
          <w:rFonts w:cs="Arial"/>
          <w:sz w:val="20"/>
        </w:rPr>
        <w:t>8.</w:t>
      </w:r>
      <w:r w:rsidRPr="00317D24">
        <w:rPr>
          <w:rFonts w:cs="Arial"/>
          <w:sz w:val="20"/>
        </w:rPr>
        <w:tab/>
        <w:t>PODWYKONAWCA zobowiązuje się do realizacji jego zobowiązań wynikających z przedmiotu Umowy bez uszczerbku dla środowiska naturalnego oraz w sposób zgodny z obowiązującymi w tym zakresie przepisami prawa.</w:t>
      </w:r>
    </w:p>
    <w:p w14:paraId="5A5E0EC0" w14:textId="77777777" w:rsidR="0002753D" w:rsidRPr="00317D24" w:rsidRDefault="0002753D" w:rsidP="0002753D">
      <w:pPr>
        <w:tabs>
          <w:tab w:val="left" w:pos="284"/>
        </w:tabs>
        <w:spacing w:line="360" w:lineRule="auto"/>
        <w:ind w:left="284" w:hanging="284"/>
        <w:jc w:val="both"/>
        <w:rPr>
          <w:rFonts w:cs="Arial"/>
          <w:sz w:val="20"/>
        </w:rPr>
      </w:pPr>
      <w:r w:rsidRPr="00317D24">
        <w:rPr>
          <w:rFonts w:cs="Arial"/>
          <w:sz w:val="20"/>
        </w:rPr>
        <w:t>9.</w:t>
      </w:r>
      <w:r w:rsidRPr="00317D24">
        <w:rPr>
          <w:rFonts w:cs="Arial"/>
          <w:sz w:val="20"/>
        </w:rPr>
        <w:tab/>
        <w:t>PODWYKONAWCA zobowiązuje się realizować usługi w sposób zapewniający ochronę przed wyciekami z miejsca ich prowadzenia, a w razie ich wystąpienia niezwłocznie usuwać ich skutki.</w:t>
      </w:r>
    </w:p>
    <w:p w14:paraId="6568BCA1" w14:textId="77777777" w:rsidR="0002753D" w:rsidRPr="00317D24" w:rsidRDefault="0002753D" w:rsidP="0002753D">
      <w:pPr>
        <w:tabs>
          <w:tab w:val="left" w:pos="284"/>
        </w:tabs>
        <w:spacing w:line="360" w:lineRule="auto"/>
        <w:ind w:left="284" w:hanging="284"/>
        <w:jc w:val="both"/>
        <w:rPr>
          <w:rFonts w:cs="Arial"/>
          <w:sz w:val="20"/>
        </w:rPr>
      </w:pPr>
      <w:r w:rsidRPr="00317D24">
        <w:rPr>
          <w:rFonts w:cs="Arial"/>
          <w:sz w:val="20"/>
        </w:rPr>
        <w:t>10.</w:t>
      </w:r>
      <w:r w:rsidRPr="00317D24">
        <w:rPr>
          <w:rFonts w:cs="Arial"/>
          <w:sz w:val="20"/>
        </w:rPr>
        <w:tab/>
        <w:t xml:space="preserve"> PODWYKONAWCA zobowiązuje się kontrolować natężenie hałasu w miejscu prowadzenia usług oraz przestrzegać ograniczeń nałożonych przez lokalne władze w tym zakresie. PODWYKONAWCA zobowiązuje się dołożyć starań celem redukcji poziomu hałasu w miejscu prowadzenia usług w drodze właściwego doboru i konserwacji sprzętu i urządzeń.</w:t>
      </w:r>
    </w:p>
    <w:p w14:paraId="7E19675E" w14:textId="77777777" w:rsidR="0002753D" w:rsidRPr="00317D24" w:rsidRDefault="0002753D" w:rsidP="0002753D">
      <w:pPr>
        <w:tabs>
          <w:tab w:val="left" w:pos="284"/>
        </w:tabs>
        <w:spacing w:line="360" w:lineRule="auto"/>
        <w:ind w:left="284" w:hanging="284"/>
        <w:jc w:val="both"/>
        <w:rPr>
          <w:rFonts w:cs="Arial"/>
          <w:sz w:val="20"/>
        </w:rPr>
      </w:pPr>
      <w:r w:rsidRPr="00317D24">
        <w:rPr>
          <w:rFonts w:cs="Arial"/>
          <w:sz w:val="20"/>
        </w:rPr>
        <w:t>11.</w:t>
      </w:r>
      <w:r w:rsidRPr="00317D24">
        <w:rPr>
          <w:rFonts w:cs="Arial"/>
          <w:sz w:val="20"/>
        </w:rPr>
        <w:tab/>
        <w:t xml:space="preserve"> PODWYKONAWCA zobowiązuje się podjąć wszelkie niezbędne działania w celu zapobieżenia powstawaniu wibracji, hałasu i innych zdarzeń mogących negatywnie oddziaływać na środowisko w trakcie wykonywania usług.</w:t>
      </w:r>
    </w:p>
    <w:p w14:paraId="2F9F7D28" w14:textId="77777777" w:rsidR="0002753D" w:rsidRPr="00317D24" w:rsidRDefault="0002753D" w:rsidP="0002753D">
      <w:pPr>
        <w:tabs>
          <w:tab w:val="left" w:pos="284"/>
        </w:tabs>
        <w:spacing w:line="360" w:lineRule="auto"/>
        <w:ind w:left="284" w:hanging="284"/>
        <w:jc w:val="both"/>
        <w:rPr>
          <w:rFonts w:cs="Arial"/>
          <w:sz w:val="20"/>
        </w:rPr>
      </w:pPr>
      <w:r w:rsidRPr="00317D24">
        <w:rPr>
          <w:rFonts w:cs="Arial"/>
          <w:sz w:val="20"/>
        </w:rPr>
        <w:t xml:space="preserve">12. PODWYKONAWCA jest obowiązany do tego, że jako wytwórca odpadów (poza odpadami złomu metali) powstałych w wyniku wykonania Przedmiotu Umowy będzie je przekazywał uprawnionym odbiorcom posiadającym wymagane prawem, aktualne zezwolenia. </w:t>
      </w:r>
    </w:p>
    <w:p w14:paraId="149132B0" w14:textId="77777777" w:rsidR="0002753D" w:rsidRPr="00317D24" w:rsidRDefault="0002753D" w:rsidP="0002753D">
      <w:pPr>
        <w:tabs>
          <w:tab w:val="left" w:pos="284"/>
        </w:tabs>
        <w:spacing w:line="360" w:lineRule="auto"/>
        <w:ind w:left="284" w:hanging="284"/>
        <w:jc w:val="both"/>
        <w:rPr>
          <w:rFonts w:cs="Arial"/>
          <w:sz w:val="20"/>
        </w:rPr>
      </w:pPr>
      <w:r w:rsidRPr="00317D24">
        <w:rPr>
          <w:rFonts w:cs="Arial"/>
          <w:sz w:val="20"/>
        </w:rPr>
        <w:t>13.</w:t>
      </w:r>
      <w:r w:rsidRPr="00317D24">
        <w:rPr>
          <w:rFonts w:cs="Arial"/>
          <w:sz w:val="20"/>
        </w:rPr>
        <w:tab/>
        <w:t xml:space="preserve"> PODWYKONAWCA jest wytwórcą odpadów w wyniku wykonywania jego zobowiązań w zakresie Przedmiotu Umowy. Jeżeli usługi, w czasie których będą powstawać odpady wykonywać będzie dalszy podwykonawca, wytwórca odpadów winien być jednoznacznie zdefiniowany w zawartej pomiędzy PODWYKONAWCĄ dalszym podwykonawcą umowie.</w:t>
      </w:r>
    </w:p>
    <w:p w14:paraId="21524489" w14:textId="77777777" w:rsidR="0002753D" w:rsidRPr="00317D24" w:rsidRDefault="0002753D" w:rsidP="0002753D">
      <w:pPr>
        <w:tabs>
          <w:tab w:val="left" w:pos="284"/>
        </w:tabs>
        <w:spacing w:line="360" w:lineRule="auto"/>
        <w:ind w:left="284" w:hanging="284"/>
        <w:jc w:val="both"/>
        <w:rPr>
          <w:rFonts w:cs="Arial"/>
          <w:sz w:val="20"/>
        </w:rPr>
      </w:pPr>
      <w:r w:rsidRPr="00317D24">
        <w:rPr>
          <w:rFonts w:cs="Arial"/>
          <w:sz w:val="20"/>
        </w:rPr>
        <w:t xml:space="preserve">14. Miejsce gromadzenia odpadów na czas trwania realizacji przedmiotu Umowy PODWYKONAWCA każdorazowo uzgodni z osobą upoważnioną ze strony WYKONAWCY. Miejsce gromadzenia odpadów PODWYKONAWCA zabezpieczy przed wpływami atmosferycznymi i oznakuje, w szczególności poda nazwę firmy wytwarzającej odpad oraz kody odpadów. </w:t>
      </w:r>
    </w:p>
    <w:p w14:paraId="6C1BF0E4" w14:textId="77777777" w:rsidR="0002753D" w:rsidRPr="00317D24" w:rsidRDefault="0002753D" w:rsidP="0002753D">
      <w:pPr>
        <w:tabs>
          <w:tab w:val="left" w:pos="284"/>
        </w:tabs>
        <w:spacing w:line="360" w:lineRule="auto"/>
        <w:ind w:left="284" w:hanging="284"/>
        <w:jc w:val="both"/>
        <w:rPr>
          <w:rFonts w:cs="Arial"/>
          <w:sz w:val="20"/>
        </w:rPr>
      </w:pPr>
      <w:r w:rsidRPr="00317D24">
        <w:rPr>
          <w:rFonts w:cs="Arial"/>
          <w:sz w:val="20"/>
        </w:rPr>
        <w:t>15. PODWYKONAWCA będący wytwórcą odpadów obowiązanym do prowadzenia ewidencji odpadów zobowiązany jest do posiadania wpisu do rejestru Bazy danych o produktach i opakowaniach oraz o gospodarce odpadami (BDO) prowadzonego przez marszałka województwa.</w:t>
      </w:r>
    </w:p>
    <w:p w14:paraId="06F552B8" w14:textId="77777777" w:rsidR="0002753D" w:rsidRPr="00317D24" w:rsidRDefault="0002753D" w:rsidP="0002753D">
      <w:pPr>
        <w:tabs>
          <w:tab w:val="left" w:pos="284"/>
        </w:tabs>
        <w:spacing w:line="360" w:lineRule="auto"/>
        <w:ind w:left="284" w:hanging="284"/>
        <w:jc w:val="both"/>
        <w:rPr>
          <w:rFonts w:cs="Arial"/>
          <w:sz w:val="20"/>
        </w:rPr>
      </w:pPr>
      <w:r w:rsidRPr="00317D24">
        <w:rPr>
          <w:rFonts w:cs="Arial"/>
          <w:sz w:val="20"/>
        </w:rPr>
        <w:t>16.</w:t>
      </w:r>
      <w:r w:rsidRPr="00317D24">
        <w:rPr>
          <w:rFonts w:cs="Arial"/>
          <w:sz w:val="20"/>
        </w:rPr>
        <w:tab/>
        <w:t xml:space="preserve"> PODWYKONAWCA lub jego dalszy podwykonawca wytwarzający odpady winni mieć uregulowany stan formalno-prawny zgodnie z obowiązującymi na czas wykonywania przedmiotu Umowy przepisami z zakresu ochrony środowiska, w sposób wymagany dla charakteru i miejsca wykonywanej działalności związanej z wytwarzaniem odpadów. Odpady winny być przekazywane uprawnionym odbiorcom posiadającym wymagane prawem decyzje, wpisy w Bazie danych o produktach i opakowaniach oraz o gospodarce odpadami (BDO).</w:t>
      </w:r>
    </w:p>
    <w:p w14:paraId="0C7301F0" w14:textId="77777777" w:rsidR="0002753D" w:rsidRPr="00317D24" w:rsidRDefault="0002753D" w:rsidP="0002753D">
      <w:pPr>
        <w:tabs>
          <w:tab w:val="left" w:pos="284"/>
        </w:tabs>
        <w:spacing w:line="360" w:lineRule="auto"/>
        <w:ind w:left="284" w:hanging="284"/>
        <w:jc w:val="both"/>
        <w:rPr>
          <w:rFonts w:cs="Arial"/>
          <w:sz w:val="20"/>
        </w:rPr>
      </w:pPr>
      <w:r w:rsidRPr="00317D24">
        <w:rPr>
          <w:rFonts w:cs="Arial"/>
          <w:sz w:val="20"/>
        </w:rPr>
        <w:t>17.</w:t>
      </w:r>
      <w:r w:rsidRPr="00317D24">
        <w:rPr>
          <w:rFonts w:cs="Arial"/>
          <w:sz w:val="20"/>
        </w:rPr>
        <w:tab/>
        <w:t xml:space="preserve"> PODWYKONAWCA zobowiązany jest do przedstawienia na wezwanie WYKONAWCY ewidencji odpadów i kart przekazanych odpadów.</w:t>
      </w:r>
    </w:p>
    <w:p w14:paraId="331E044B" w14:textId="77777777" w:rsidR="0002753D" w:rsidRPr="00317D24" w:rsidRDefault="0002753D" w:rsidP="0002753D">
      <w:pPr>
        <w:tabs>
          <w:tab w:val="left" w:pos="284"/>
        </w:tabs>
        <w:spacing w:line="360" w:lineRule="auto"/>
        <w:ind w:left="284" w:hanging="284"/>
        <w:jc w:val="both"/>
        <w:rPr>
          <w:rFonts w:cs="Arial"/>
          <w:sz w:val="20"/>
        </w:rPr>
      </w:pPr>
      <w:r w:rsidRPr="00317D24">
        <w:rPr>
          <w:rFonts w:cs="Arial"/>
          <w:sz w:val="20"/>
        </w:rPr>
        <w:lastRenderedPageBreak/>
        <w:t>18.</w:t>
      </w:r>
      <w:r w:rsidRPr="00317D24">
        <w:rPr>
          <w:rFonts w:cs="Arial"/>
          <w:sz w:val="20"/>
        </w:rPr>
        <w:tab/>
        <w:t xml:space="preserve"> Po zakończeniu każdego etapu w ramach Umowy, przed jego odbiorem PODWYKONAWCA zobowiązany jest, do przekazania  Kierownikowi Projektu WYKONAWCY zadania zbiorczego zestawienia ilości i rodzajów odpadów wytworzonych w czasie realizowanych prac  objętych Umową – wypełnionego zgodnie z </w:t>
      </w:r>
      <w:r w:rsidRPr="00317D24">
        <w:rPr>
          <w:rFonts w:cs="Arial"/>
          <w:b/>
          <w:sz w:val="20"/>
        </w:rPr>
        <w:t>Załącznikiem nr 12</w:t>
      </w:r>
      <w:r w:rsidRPr="00317D24">
        <w:rPr>
          <w:rFonts w:cs="Arial"/>
          <w:sz w:val="20"/>
        </w:rPr>
        <w:t xml:space="preserve"> do Umowy. </w:t>
      </w:r>
    </w:p>
    <w:p w14:paraId="21977C40" w14:textId="77777777" w:rsidR="0002753D" w:rsidRPr="00317D24" w:rsidRDefault="0002753D" w:rsidP="0002753D">
      <w:pPr>
        <w:tabs>
          <w:tab w:val="left" w:pos="284"/>
        </w:tabs>
        <w:spacing w:line="360" w:lineRule="auto"/>
        <w:ind w:left="284" w:hanging="284"/>
        <w:jc w:val="both"/>
        <w:rPr>
          <w:rFonts w:cs="Arial"/>
          <w:sz w:val="20"/>
        </w:rPr>
      </w:pPr>
      <w:r w:rsidRPr="00317D24">
        <w:rPr>
          <w:rFonts w:cs="Arial"/>
          <w:sz w:val="20"/>
        </w:rPr>
        <w:t>19.</w:t>
      </w:r>
      <w:r w:rsidRPr="00317D24">
        <w:rPr>
          <w:rFonts w:cs="Arial"/>
          <w:sz w:val="20"/>
        </w:rPr>
        <w:tab/>
        <w:t xml:space="preserve"> W przypadku umów długoterminowych, PODWYKONAWCA ma obowiązek przedstawienia zestawienia zbiorczego jw. w terminie do 31 stycznia każdego roku za rok poprzedni.</w:t>
      </w:r>
    </w:p>
    <w:p w14:paraId="4B867645" w14:textId="77777777" w:rsidR="0002753D" w:rsidRPr="00317D24" w:rsidRDefault="0002753D" w:rsidP="0002753D">
      <w:pPr>
        <w:tabs>
          <w:tab w:val="left" w:pos="284"/>
        </w:tabs>
        <w:spacing w:line="360" w:lineRule="auto"/>
        <w:ind w:left="284"/>
        <w:jc w:val="both"/>
        <w:rPr>
          <w:rFonts w:cs="Arial"/>
          <w:b/>
          <w:sz w:val="20"/>
          <w:u w:val="single"/>
        </w:rPr>
      </w:pPr>
    </w:p>
    <w:p w14:paraId="007418CD" w14:textId="77777777" w:rsidR="0002753D" w:rsidRPr="00317D24" w:rsidRDefault="0002753D" w:rsidP="0002753D">
      <w:pPr>
        <w:tabs>
          <w:tab w:val="left" w:pos="284"/>
        </w:tabs>
        <w:spacing w:line="360" w:lineRule="auto"/>
        <w:ind w:left="284"/>
        <w:jc w:val="center"/>
        <w:rPr>
          <w:rFonts w:cs="Arial"/>
          <w:b/>
          <w:sz w:val="20"/>
          <w:u w:val="single"/>
        </w:rPr>
      </w:pPr>
      <w:r w:rsidRPr="00317D24">
        <w:rPr>
          <w:rFonts w:cs="Arial"/>
          <w:b/>
          <w:sz w:val="20"/>
          <w:u w:val="single"/>
        </w:rPr>
        <w:t>ARTYKUŁ 20 – KLAUZULA ANTYKORUPCYJNA</w:t>
      </w:r>
    </w:p>
    <w:p w14:paraId="00E81AE3" w14:textId="77777777" w:rsidR="0002753D" w:rsidRPr="00317D24" w:rsidRDefault="0002753D" w:rsidP="0002753D">
      <w:pPr>
        <w:tabs>
          <w:tab w:val="left" w:pos="284"/>
        </w:tabs>
        <w:spacing w:line="360" w:lineRule="auto"/>
        <w:ind w:left="284"/>
        <w:jc w:val="both"/>
        <w:rPr>
          <w:rFonts w:cs="Arial"/>
          <w:b/>
          <w:sz w:val="20"/>
          <w:u w:val="single"/>
        </w:rPr>
      </w:pPr>
    </w:p>
    <w:p w14:paraId="635C2299" w14:textId="77777777" w:rsidR="0002753D" w:rsidRPr="00317D24" w:rsidRDefault="0002753D" w:rsidP="0002753D">
      <w:pPr>
        <w:numPr>
          <w:ilvl w:val="0"/>
          <w:numId w:val="18"/>
        </w:numPr>
        <w:spacing w:line="360" w:lineRule="auto"/>
        <w:ind w:left="284" w:hanging="284"/>
        <w:contextualSpacing/>
        <w:jc w:val="both"/>
        <w:rPr>
          <w:rFonts w:cs="Arial"/>
          <w:sz w:val="20"/>
        </w:rPr>
      </w:pPr>
      <w:r w:rsidRPr="00317D24">
        <w:rPr>
          <w:rFonts w:cs="Arial"/>
          <w:sz w:val="20"/>
        </w:rPr>
        <w:t>Każda ze Stron zaświadcza, że w związku z wykonywaniem niniejszej Umowy zachowa należytą staranność i stosować się będzie do wszystkich obowiązujących Strony przepisów prawa w zakresie przeciwdziałania korupcji wydanych przez uprawnione organy w Polsce i na terenie Unii Europejskiej, zarówno bezpośrednio, jak i działając poprzez kontrolowane lub powiązane podmioty gospodarcze Stron.</w:t>
      </w:r>
    </w:p>
    <w:p w14:paraId="60A82C65" w14:textId="77777777" w:rsidR="0002753D" w:rsidRPr="00317D24" w:rsidRDefault="0002753D" w:rsidP="0002753D">
      <w:pPr>
        <w:numPr>
          <w:ilvl w:val="0"/>
          <w:numId w:val="18"/>
        </w:numPr>
        <w:spacing w:line="360" w:lineRule="auto"/>
        <w:ind w:left="284" w:hanging="284"/>
        <w:contextualSpacing/>
        <w:jc w:val="both"/>
        <w:rPr>
          <w:rFonts w:cs="Arial"/>
          <w:sz w:val="20"/>
        </w:rPr>
      </w:pPr>
      <w:r w:rsidRPr="00317D24">
        <w:rPr>
          <w:rFonts w:cs="Arial"/>
          <w:sz w:val="20"/>
        </w:rPr>
        <w:t xml:space="preserve">Każda ze Stron zaświadcza, że wdrożyła procedury przeciwdziałania korupcji i konfliktowi interesów. </w:t>
      </w:r>
    </w:p>
    <w:p w14:paraId="2EBC03FF" w14:textId="77777777" w:rsidR="0002753D" w:rsidRPr="00317D24" w:rsidRDefault="0002753D" w:rsidP="0002753D">
      <w:pPr>
        <w:numPr>
          <w:ilvl w:val="0"/>
          <w:numId w:val="18"/>
        </w:numPr>
        <w:spacing w:line="360" w:lineRule="auto"/>
        <w:ind w:left="284" w:hanging="284"/>
        <w:contextualSpacing/>
        <w:jc w:val="both"/>
        <w:rPr>
          <w:rFonts w:cs="Arial"/>
          <w:sz w:val="20"/>
        </w:rPr>
      </w:pPr>
      <w:r w:rsidRPr="00317D24">
        <w:rPr>
          <w:rFonts w:cs="Arial"/>
          <w:sz w:val="20"/>
        </w:rPr>
        <w:t xml:space="preserve">Każda ze Stron dodatkowo zaświadcza, że w związku z wykonywaniem niniejszej Umowy stosować się będzie do wszystkich obowiązujących Strony wymagań i regulacji wewnętrznych odnośnie standardów etycznego postępowania, przeciwdziałania korupcji, zgodnego z prawem rozliczania transakcji, kosztów i wydatków, konfliktu interesów, wręczania i przyjmowania upominków oraz anonimowego zgłaszania i wyjaśniania nieprawidłowości, zarówno bezpośrednio, jak i działając poprzez kontrolowane lub powiązane podmioty gospodarcze Stron. </w:t>
      </w:r>
    </w:p>
    <w:p w14:paraId="7DF2174A" w14:textId="77777777" w:rsidR="0002753D" w:rsidRPr="00317D24" w:rsidRDefault="0002753D" w:rsidP="0002753D">
      <w:pPr>
        <w:numPr>
          <w:ilvl w:val="0"/>
          <w:numId w:val="18"/>
        </w:numPr>
        <w:spacing w:line="360" w:lineRule="auto"/>
        <w:ind w:left="284" w:hanging="284"/>
        <w:contextualSpacing/>
        <w:jc w:val="both"/>
        <w:rPr>
          <w:rFonts w:cs="Arial"/>
          <w:sz w:val="20"/>
        </w:rPr>
      </w:pPr>
      <w:r w:rsidRPr="00317D24">
        <w:rPr>
          <w:rFonts w:cs="Arial"/>
          <w:sz w:val="20"/>
        </w:rPr>
        <w:t xml:space="preserve">Strony zapewniają, że w związku z zawarciem i realizacją niniejszej Umowy żadna ze Stron, ani żaden z ich właścicieli, udziałowców, akcjonariuszy, członków zarządu, dyrektorów, pracowników, podwykonawców, ani też żadna inna osoba działająca w ich imieniu, nie dokonywała, nie proponowała, ani nie obiecywała, że dokona, nie zaproponuje, ani też nie obieca, że dokona, ani nie upoważni do dokonania żadnej płatności lub innego przekazu stanowiącego korzyść finansową, ani też żadnej innej korzyści bezpośrednio lub pośrednio żadnemu z niżej wymienionych: </w:t>
      </w:r>
    </w:p>
    <w:p w14:paraId="4B7460ED" w14:textId="77777777" w:rsidR="0002753D" w:rsidRPr="00317D24" w:rsidRDefault="0002753D" w:rsidP="0002753D">
      <w:pPr>
        <w:numPr>
          <w:ilvl w:val="0"/>
          <w:numId w:val="17"/>
        </w:numPr>
        <w:spacing w:line="360" w:lineRule="auto"/>
        <w:ind w:left="567" w:hanging="283"/>
        <w:contextualSpacing/>
        <w:jc w:val="both"/>
        <w:rPr>
          <w:rFonts w:cs="Arial"/>
          <w:sz w:val="20"/>
        </w:rPr>
      </w:pPr>
      <w:r w:rsidRPr="00317D24">
        <w:rPr>
          <w:rFonts w:cs="Arial"/>
          <w:sz w:val="20"/>
        </w:rPr>
        <w:t>członkowi zarządu, dyrektorowi, pracownikowi, ani agentowi Strony lub któregokolwiek kontrolowanego lub powiązanego podmiotu gospodarczego Stron,</w:t>
      </w:r>
    </w:p>
    <w:p w14:paraId="4AB7456E" w14:textId="77777777" w:rsidR="0002753D" w:rsidRPr="00317D24" w:rsidRDefault="0002753D" w:rsidP="0002753D">
      <w:pPr>
        <w:numPr>
          <w:ilvl w:val="0"/>
          <w:numId w:val="17"/>
        </w:numPr>
        <w:spacing w:line="360" w:lineRule="auto"/>
        <w:ind w:left="567" w:hanging="283"/>
        <w:contextualSpacing/>
        <w:jc w:val="both"/>
        <w:rPr>
          <w:rFonts w:cs="Arial"/>
          <w:sz w:val="20"/>
        </w:rPr>
      </w:pPr>
      <w:r w:rsidRPr="00317D24">
        <w:rPr>
          <w:rFonts w:cs="Arial"/>
          <w:sz w:val="20"/>
        </w:rPr>
        <w:t>funkcjonariuszowi publicznemu, rozumianemu jako osobie fizycznej pełniącej funkcję publiczną w znaczeniu nadanym temu pojęciu w systemie prawnym kraju, w którym dochodzi do realizacji niniejszej Umowy, lub w którym znajdują się zarejestrowane siedziby Stron lub któregokolwiek kontrolowanego lub powiązanego podmiotu gospodarczego Stron;</w:t>
      </w:r>
    </w:p>
    <w:p w14:paraId="73EF64ED" w14:textId="77777777" w:rsidR="0002753D" w:rsidRPr="00317D24" w:rsidRDefault="0002753D" w:rsidP="0002753D">
      <w:pPr>
        <w:numPr>
          <w:ilvl w:val="0"/>
          <w:numId w:val="17"/>
        </w:numPr>
        <w:spacing w:line="360" w:lineRule="auto"/>
        <w:ind w:left="567" w:hanging="283"/>
        <w:contextualSpacing/>
        <w:jc w:val="both"/>
        <w:rPr>
          <w:rFonts w:cs="Arial"/>
          <w:sz w:val="20"/>
        </w:rPr>
      </w:pPr>
      <w:r w:rsidRPr="00317D24">
        <w:rPr>
          <w:rFonts w:cs="Arial"/>
          <w:sz w:val="20"/>
        </w:rPr>
        <w:t xml:space="preserve">partii politycznej, członkowi partii politycznej, ani kandydatowi na urząd państwowy; </w:t>
      </w:r>
    </w:p>
    <w:p w14:paraId="41FFBB61" w14:textId="77777777" w:rsidR="0002753D" w:rsidRPr="00317D24" w:rsidRDefault="0002753D" w:rsidP="0002753D">
      <w:pPr>
        <w:numPr>
          <w:ilvl w:val="0"/>
          <w:numId w:val="17"/>
        </w:numPr>
        <w:spacing w:line="360" w:lineRule="auto"/>
        <w:ind w:left="567" w:hanging="283"/>
        <w:contextualSpacing/>
        <w:jc w:val="both"/>
        <w:rPr>
          <w:rFonts w:cs="Arial"/>
          <w:sz w:val="20"/>
        </w:rPr>
      </w:pPr>
      <w:r w:rsidRPr="00317D24">
        <w:rPr>
          <w:rFonts w:cs="Arial"/>
          <w:sz w:val="20"/>
        </w:rPr>
        <w:t xml:space="preserve">agentowi ani pośrednikowi w zamian za opłacenie kogokolwiek z wyżej wymienionych; ani też </w:t>
      </w:r>
    </w:p>
    <w:p w14:paraId="0AC445A5" w14:textId="77777777" w:rsidR="0002753D" w:rsidRPr="00317D24" w:rsidRDefault="0002753D" w:rsidP="0002753D">
      <w:pPr>
        <w:numPr>
          <w:ilvl w:val="0"/>
          <w:numId w:val="17"/>
        </w:numPr>
        <w:spacing w:line="360" w:lineRule="auto"/>
        <w:ind w:left="567" w:hanging="283"/>
        <w:contextualSpacing/>
        <w:jc w:val="both"/>
        <w:rPr>
          <w:rFonts w:cs="Arial"/>
          <w:sz w:val="20"/>
        </w:rPr>
      </w:pPr>
      <w:r w:rsidRPr="00317D24">
        <w:rPr>
          <w:rFonts w:cs="Arial"/>
          <w:sz w:val="20"/>
        </w:rPr>
        <w:t>innej osobie lub podmiotowi – w celu uzyskania ich decyzji, wpływu lub działań mogących skutkować jakimkolwiek niezgodnym z prawem uprzywilejowaniem lub też w dowolnym innym niewłaściwym celu, jeżeli działanie takie narusza lub naruszałoby przepisy prawa w zakresie przeciwdziałania korupcji wydane przez uprawnione organy w Polsce i na terenie Unii Europejskiej, zarówno bezpośrednio, jak i działając poprzez kontrolowane lub powiązane podmioty gospodarcze Stron.</w:t>
      </w:r>
    </w:p>
    <w:p w14:paraId="26B07068" w14:textId="77777777" w:rsidR="0002753D" w:rsidRPr="00317D24" w:rsidRDefault="0002753D" w:rsidP="0002753D">
      <w:pPr>
        <w:numPr>
          <w:ilvl w:val="0"/>
          <w:numId w:val="18"/>
        </w:numPr>
        <w:spacing w:line="360" w:lineRule="auto"/>
        <w:ind w:left="284" w:hanging="284"/>
        <w:contextualSpacing/>
        <w:jc w:val="both"/>
        <w:rPr>
          <w:rFonts w:cs="Arial"/>
          <w:sz w:val="20"/>
        </w:rPr>
      </w:pPr>
      <w:r w:rsidRPr="00317D24">
        <w:rPr>
          <w:rFonts w:cs="Arial"/>
          <w:sz w:val="20"/>
        </w:rPr>
        <w:t xml:space="preserve">Strony są zobowiązane do niezwłocznego wzajemnego informowania się o każdym przypadku naruszenia postanowień niniejszej klauzuli antykorupcyjnej. Na pisemny wniosek każdej ze Stron, druga </w:t>
      </w:r>
      <w:r w:rsidRPr="00317D24">
        <w:rPr>
          <w:rFonts w:cs="Arial"/>
          <w:sz w:val="20"/>
        </w:rPr>
        <w:lastRenderedPageBreak/>
        <w:t>Strona niezwłocznie dostarczy informacje i udzieli odpowiedzi na uzasadnione pytania, które dotyczyć będą wykonywania niniejszej Umowy w zakresie zgodności z postanowieniami niniejszej klauzuli antykorupcyjnej.</w:t>
      </w:r>
    </w:p>
    <w:p w14:paraId="59D518BA" w14:textId="77777777" w:rsidR="0002753D" w:rsidRPr="00317D24" w:rsidRDefault="0002753D" w:rsidP="0002753D">
      <w:pPr>
        <w:numPr>
          <w:ilvl w:val="0"/>
          <w:numId w:val="18"/>
        </w:numPr>
        <w:spacing w:line="360" w:lineRule="auto"/>
        <w:ind w:left="284" w:hanging="284"/>
        <w:jc w:val="both"/>
        <w:rPr>
          <w:rFonts w:cs="Arial"/>
          <w:sz w:val="20"/>
        </w:rPr>
      </w:pPr>
      <w:r w:rsidRPr="00317D24">
        <w:rPr>
          <w:rFonts w:cs="Arial"/>
          <w:sz w:val="20"/>
        </w:rPr>
        <w:t>Każda ze Stron zaświadcza, iż w okresie realizacji niniejszej Umowy zapewnia każdej osobie działającej w dobrej wierze możliwość zgłaszania naruszeń prawa za pośrednictwem poczty elektronicznej na adres:</w:t>
      </w:r>
      <w:r w:rsidRPr="00317D24">
        <w:rPr>
          <w:rFonts w:eastAsiaTheme="minorHAnsi" w:cs="Arial"/>
          <w:sz w:val="20"/>
          <w:lang w:eastAsia="en-US"/>
        </w:rPr>
        <w:t xml:space="preserve"> </w:t>
      </w:r>
      <w:hyperlink r:id="rId14">
        <w:r w:rsidRPr="00317D24">
          <w:rPr>
            <w:rStyle w:val="czeinternetowe"/>
            <w:rFonts w:eastAsiaTheme="minorHAnsi" w:cs="Arial"/>
            <w:color w:val="0563C1" w:themeColor="hyperlink"/>
            <w:sz w:val="20"/>
            <w:lang w:eastAsia="en-US"/>
          </w:rPr>
          <w:t>anonim.adm@orlen.pl</w:t>
        </w:r>
      </w:hyperlink>
      <w:r w:rsidRPr="00317D24">
        <w:rPr>
          <w:rFonts w:eastAsiaTheme="minorHAnsi" w:cs="Arial"/>
          <w:sz w:val="20"/>
          <w:lang w:eastAsia="en-US"/>
        </w:rPr>
        <w:t xml:space="preserve"> </w:t>
      </w:r>
    </w:p>
    <w:p w14:paraId="5F227454" w14:textId="77777777" w:rsidR="0002753D" w:rsidRPr="00317D24" w:rsidRDefault="0002753D" w:rsidP="0002753D">
      <w:pPr>
        <w:numPr>
          <w:ilvl w:val="0"/>
          <w:numId w:val="18"/>
        </w:numPr>
        <w:spacing w:line="360" w:lineRule="auto"/>
        <w:ind w:left="284" w:hanging="284"/>
        <w:contextualSpacing/>
        <w:jc w:val="both"/>
        <w:rPr>
          <w:rFonts w:cs="Arial"/>
          <w:sz w:val="20"/>
        </w:rPr>
      </w:pPr>
      <w:r w:rsidRPr="00317D24">
        <w:rPr>
          <w:rFonts w:cs="Arial"/>
          <w:sz w:val="20"/>
        </w:rPr>
        <w:t>W przypadkach stwierdzenia podejrzenia działań korupcyjnych dokonanych w związku lub w celu wykonania niniejszej Umowy przez jakichkolwiek przedstawicieli każdej ze Stron, Strony zobowiązują się do współpracy w dobrej wierze w celu wyjaśnienia okoliczności dotyczących możliwych działań korupcyjnych.</w:t>
      </w:r>
    </w:p>
    <w:p w14:paraId="47D5B5C6" w14:textId="77777777" w:rsidR="0002753D" w:rsidRPr="00317D24" w:rsidRDefault="0002753D" w:rsidP="0002753D">
      <w:pPr>
        <w:spacing w:line="360" w:lineRule="auto"/>
        <w:jc w:val="both"/>
        <w:rPr>
          <w:rFonts w:cs="Arial"/>
          <w:sz w:val="20"/>
        </w:rPr>
      </w:pPr>
    </w:p>
    <w:p w14:paraId="6CAB3F0C" w14:textId="77777777" w:rsidR="0002753D" w:rsidRPr="00317D24" w:rsidRDefault="0002753D" w:rsidP="0002753D">
      <w:pPr>
        <w:pStyle w:val="Tekstpodstawowy3"/>
        <w:tabs>
          <w:tab w:val="left" w:pos="0"/>
          <w:tab w:val="left" w:pos="426"/>
        </w:tabs>
        <w:spacing w:after="0" w:line="360" w:lineRule="auto"/>
        <w:ind w:left="426" w:hanging="284"/>
        <w:jc w:val="center"/>
        <w:rPr>
          <w:rFonts w:cs="Arial"/>
          <w:b/>
          <w:sz w:val="20"/>
          <w:szCs w:val="20"/>
          <w:u w:val="single"/>
        </w:rPr>
      </w:pPr>
      <w:r w:rsidRPr="00317D24">
        <w:rPr>
          <w:rFonts w:cs="Arial"/>
          <w:b/>
          <w:sz w:val="20"/>
          <w:szCs w:val="20"/>
          <w:u w:val="single"/>
        </w:rPr>
        <w:t>ARTYKUŁ 21 – KOMUNIKACJA ZEWNĘTRZNA</w:t>
      </w:r>
    </w:p>
    <w:p w14:paraId="009EB290" w14:textId="77777777" w:rsidR="0002753D" w:rsidRPr="00317D24" w:rsidRDefault="0002753D" w:rsidP="0002753D">
      <w:pPr>
        <w:pStyle w:val="Tekstpodstawowy3"/>
        <w:tabs>
          <w:tab w:val="left" w:pos="0"/>
          <w:tab w:val="left" w:pos="426"/>
        </w:tabs>
        <w:spacing w:after="0" w:line="360" w:lineRule="auto"/>
        <w:ind w:left="426" w:hanging="284"/>
        <w:jc w:val="both"/>
        <w:rPr>
          <w:rFonts w:cs="Arial"/>
          <w:b/>
          <w:sz w:val="20"/>
          <w:szCs w:val="20"/>
          <w:u w:val="single"/>
        </w:rPr>
      </w:pPr>
    </w:p>
    <w:p w14:paraId="6334F3E2" w14:textId="77777777" w:rsidR="0002753D" w:rsidRPr="00317D24" w:rsidRDefault="0002753D" w:rsidP="0002753D">
      <w:pPr>
        <w:pStyle w:val="Tekstpodstawowy3"/>
        <w:tabs>
          <w:tab w:val="left" w:pos="284"/>
        </w:tabs>
        <w:spacing w:after="0" w:line="360" w:lineRule="auto"/>
        <w:ind w:left="284" w:hanging="284"/>
        <w:jc w:val="both"/>
        <w:rPr>
          <w:rFonts w:cs="Arial"/>
          <w:sz w:val="20"/>
          <w:szCs w:val="20"/>
        </w:rPr>
      </w:pPr>
      <w:r w:rsidRPr="00317D24">
        <w:rPr>
          <w:rFonts w:cs="Arial"/>
          <w:sz w:val="20"/>
          <w:szCs w:val="20"/>
        </w:rPr>
        <w:t xml:space="preserve">1. PODWYKONAWCA zobowiązuje się uzyskać uprzednią pisemną zgodę ORLEN Administracja sp. z o.o. na  zamieszczenie firmy, nazwy spółki, znaku towarowego lub innego oznaczenia chronionego na rzecz ORLEN S.A. i ORLEN Administracja sp. z o.o.  na swojej stronie internetowej, liście kontrahentów, w broszurach, reklamie oraz wszelkich innych materiałach reklamowych i marketingowych.  W takim przypadku, PODWYKONAWCA zobowiązuje się do przedłożenia do ORLEN Administracja sp. z </w:t>
      </w:r>
      <w:proofErr w:type="spellStart"/>
      <w:r w:rsidRPr="00317D24">
        <w:rPr>
          <w:rFonts w:cs="Arial"/>
          <w:sz w:val="20"/>
          <w:szCs w:val="20"/>
        </w:rPr>
        <w:t>o.o</w:t>
      </w:r>
      <w:proofErr w:type="spellEnd"/>
      <w:r w:rsidRPr="00317D24">
        <w:rPr>
          <w:rFonts w:cs="Arial"/>
          <w:sz w:val="20"/>
          <w:szCs w:val="20"/>
        </w:rPr>
        <w:t xml:space="preserve">, wraz z wnioskiem o wyrażenie zgody, projektu materiałów, w których takie dane miałyby zostać zamieszczone.  </w:t>
      </w:r>
    </w:p>
    <w:p w14:paraId="017D2070" w14:textId="77777777" w:rsidR="0002753D" w:rsidRPr="00317D24" w:rsidRDefault="0002753D" w:rsidP="0002753D">
      <w:pPr>
        <w:pStyle w:val="Tekstpodstawowy3"/>
        <w:tabs>
          <w:tab w:val="left" w:pos="284"/>
        </w:tabs>
        <w:spacing w:after="0" w:line="360" w:lineRule="auto"/>
        <w:ind w:left="284" w:hanging="284"/>
        <w:jc w:val="both"/>
        <w:rPr>
          <w:rFonts w:cs="Arial"/>
          <w:sz w:val="20"/>
          <w:szCs w:val="20"/>
        </w:rPr>
      </w:pPr>
      <w:r w:rsidRPr="00317D24">
        <w:rPr>
          <w:rFonts w:cs="Arial"/>
          <w:sz w:val="20"/>
          <w:szCs w:val="20"/>
        </w:rPr>
        <w:t>2. PODWYKONAWCA zobowiązuje się również do uzyskania uprzedniej pisemnej zgody ORLEN Administracja sp. z o.o. na przekazanie środkom masowego przekazu takim jak prasa, radio, TV, Internet jakichkolwiek informacji dotyczących Umowy. W takim przypadku, PODWYKONAWCA zobowiązuje się do przedłożenia do Administracja sp. z o.o., wraz z wnioskiem o wyrażenie zgody, treści informacji jaka miałaby zostać wykorzystana w środkach masowego przekazu.</w:t>
      </w:r>
    </w:p>
    <w:p w14:paraId="385226E1" w14:textId="77777777" w:rsidR="0002753D" w:rsidRPr="00317D24" w:rsidRDefault="0002753D" w:rsidP="0002753D">
      <w:pPr>
        <w:pStyle w:val="Tekstpodstawowy3"/>
        <w:tabs>
          <w:tab w:val="left" w:pos="284"/>
        </w:tabs>
        <w:spacing w:after="0" w:line="360" w:lineRule="auto"/>
        <w:ind w:left="284" w:hanging="284"/>
        <w:jc w:val="both"/>
        <w:rPr>
          <w:rFonts w:cs="Arial"/>
          <w:sz w:val="20"/>
          <w:szCs w:val="20"/>
        </w:rPr>
      </w:pPr>
      <w:r w:rsidRPr="00317D24">
        <w:rPr>
          <w:rFonts w:cs="Arial"/>
          <w:sz w:val="20"/>
          <w:szCs w:val="20"/>
        </w:rPr>
        <w:t>3.    Obowiązek uzyskania zgody, o której mowa w ust. 1 i 2 powyżej, nie dotyczy:</w:t>
      </w:r>
    </w:p>
    <w:p w14:paraId="42AA5670" w14:textId="77777777" w:rsidR="0002753D" w:rsidRPr="00317D24" w:rsidRDefault="0002753D" w:rsidP="0002753D">
      <w:pPr>
        <w:pStyle w:val="Tekstpodstawowy3"/>
        <w:tabs>
          <w:tab w:val="left" w:pos="0"/>
          <w:tab w:val="left" w:pos="567"/>
        </w:tabs>
        <w:spacing w:after="0" w:line="360" w:lineRule="auto"/>
        <w:ind w:left="709" w:hanging="283"/>
        <w:jc w:val="both"/>
        <w:rPr>
          <w:rFonts w:cs="Arial"/>
          <w:sz w:val="20"/>
          <w:szCs w:val="20"/>
        </w:rPr>
      </w:pPr>
      <w:r w:rsidRPr="00317D24">
        <w:rPr>
          <w:rFonts w:cs="Arial"/>
          <w:sz w:val="20"/>
          <w:szCs w:val="20"/>
        </w:rPr>
        <w:t>a.</w:t>
      </w:r>
      <w:r w:rsidRPr="00317D24">
        <w:rPr>
          <w:rFonts w:cs="Arial"/>
          <w:sz w:val="20"/>
          <w:szCs w:val="20"/>
        </w:rPr>
        <w:tab/>
        <w:t>przypadku posługiwania się przez PODWYKONAWCĘ uzyskanymi od ORLEN Administracja sp. z o.o. listami referencyjnymi, jednakże brak obowiązku uzyskania zgody obejmuje tylko i wyłącznie uprawnienie PODWYKONAWCY do złożenia listów referencyjnych wraz z ofertą składaną przez niego oznaczonemu indywidualnie adresatowi,</w:t>
      </w:r>
    </w:p>
    <w:p w14:paraId="1BC2DDAF" w14:textId="77777777" w:rsidR="0002753D" w:rsidRPr="00317D24" w:rsidRDefault="0002753D" w:rsidP="0002753D">
      <w:pPr>
        <w:pStyle w:val="Tekstpodstawowy3"/>
        <w:tabs>
          <w:tab w:val="left" w:pos="0"/>
          <w:tab w:val="left" w:pos="567"/>
        </w:tabs>
        <w:spacing w:after="0" w:line="360" w:lineRule="auto"/>
        <w:ind w:left="709" w:hanging="283"/>
        <w:jc w:val="both"/>
        <w:rPr>
          <w:rFonts w:cs="Arial"/>
          <w:sz w:val="20"/>
          <w:szCs w:val="20"/>
        </w:rPr>
      </w:pPr>
      <w:r w:rsidRPr="00317D24">
        <w:rPr>
          <w:rFonts w:cs="Arial"/>
          <w:sz w:val="20"/>
          <w:szCs w:val="20"/>
        </w:rPr>
        <w:t>b.</w:t>
      </w:r>
      <w:r w:rsidRPr="00317D24">
        <w:rPr>
          <w:rFonts w:cs="Arial"/>
          <w:sz w:val="20"/>
          <w:szCs w:val="20"/>
        </w:rPr>
        <w:tab/>
        <w:t>przypadku wypełniania przez PODWYKONAWCĘ będącego spółką publiczną obowiązków informacyjnych wynikających z obowiązujących takie spółki przepisów prawa.</w:t>
      </w:r>
    </w:p>
    <w:p w14:paraId="1DBF31A2" w14:textId="77777777" w:rsidR="0002753D" w:rsidRPr="00317D24" w:rsidRDefault="0002753D" w:rsidP="0002753D">
      <w:pPr>
        <w:pStyle w:val="Tekstpodstawowy3"/>
        <w:tabs>
          <w:tab w:val="left" w:pos="0"/>
          <w:tab w:val="left" w:pos="284"/>
        </w:tabs>
        <w:spacing w:after="0" w:line="360" w:lineRule="auto"/>
        <w:ind w:left="426" w:hanging="426"/>
        <w:jc w:val="both"/>
        <w:rPr>
          <w:rFonts w:cs="Arial"/>
          <w:sz w:val="20"/>
          <w:szCs w:val="20"/>
        </w:rPr>
      </w:pPr>
      <w:r w:rsidRPr="00317D24">
        <w:rPr>
          <w:rFonts w:cs="Arial"/>
          <w:sz w:val="20"/>
          <w:szCs w:val="20"/>
        </w:rPr>
        <w:t xml:space="preserve">4.   </w:t>
      </w:r>
      <w:r w:rsidRPr="00317D24">
        <w:rPr>
          <w:rFonts w:cs="Arial"/>
          <w:sz w:val="20"/>
          <w:szCs w:val="20"/>
        </w:rPr>
        <w:tab/>
        <w:t>W razie niewykonania lub nienależytego wykonania zobowiązań określonych w niniejszym paragrafie, ORLEN Administracja sp. z o.o. jest uprawniony do żądania zapłaty kary umownej w wysokości 100 000 PLN  (słownie: sto tysięcy złotych)  za każdy przypadek naruszenia. Zapłata kary umownej, o której mowa powyżej, nie ogranicza prawa ORLEN Administracja sp. z o.o. do  dochodzenia odszkodowania uzupełniającego na zasadach ogólnych, w przypadku, gdy wysokość poniesionej szkody przewyższa zastrzeżoną wysokość kary umownej.</w:t>
      </w:r>
    </w:p>
    <w:p w14:paraId="4ADFCA06" w14:textId="77777777" w:rsidR="0002753D" w:rsidRPr="00317D24" w:rsidRDefault="0002753D" w:rsidP="0002753D">
      <w:pPr>
        <w:pStyle w:val="Tekstpodstawowy3"/>
        <w:tabs>
          <w:tab w:val="left" w:pos="0"/>
          <w:tab w:val="left" w:pos="284"/>
        </w:tabs>
        <w:spacing w:after="0" w:line="360" w:lineRule="auto"/>
        <w:ind w:left="426" w:hanging="426"/>
        <w:jc w:val="both"/>
        <w:rPr>
          <w:rFonts w:cs="Arial"/>
          <w:sz w:val="20"/>
          <w:szCs w:val="20"/>
        </w:rPr>
      </w:pPr>
    </w:p>
    <w:p w14:paraId="06562E89" w14:textId="77777777" w:rsidR="0002753D" w:rsidRPr="00EB0868" w:rsidRDefault="0002753D" w:rsidP="0002753D">
      <w:pPr>
        <w:pStyle w:val="Standard"/>
        <w:widowControl w:val="0"/>
        <w:spacing w:line="360" w:lineRule="auto"/>
        <w:jc w:val="center"/>
        <w:rPr>
          <w:rFonts w:ascii="Arial" w:hAnsi="Arial" w:cs="Arial"/>
          <w:b/>
          <w:sz w:val="20"/>
          <w:szCs w:val="20"/>
          <w:u w:val="single"/>
        </w:rPr>
      </w:pPr>
      <w:r w:rsidRPr="00EB0868">
        <w:rPr>
          <w:rFonts w:ascii="Arial" w:hAnsi="Arial" w:cs="Arial"/>
          <w:b/>
          <w:sz w:val="20"/>
          <w:szCs w:val="20"/>
          <w:u w:val="single"/>
        </w:rPr>
        <w:t>ARTYKUŁ 22 - PRAWA AUTORSKIE</w:t>
      </w:r>
    </w:p>
    <w:p w14:paraId="3343F5E4" w14:textId="77777777" w:rsidR="0002753D" w:rsidRPr="00317D24" w:rsidRDefault="0002753D" w:rsidP="0002753D">
      <w:pPr>
        <w:pStyle w:val="Standard"/>
        <w:widowControl w:val="0"/>
        <w:spacing w:line="360" w:lineRule="auto"/>
        <w:jc w:val="both"/>
        <w:rPr>
          <w:rFonts w:ascii="Arial" w:hAnsi="Arial" w:cs="Arial"/>
          <w:b/>
          <w:sz w:val="20"/>
          <w:szCs w:val="20"/>
        </w:rPr>
      </w:pPr>
    </w:p>
    <w:p w14:paraId="513D078A" w14:textId="77777777" w:rsidR="0002753D" w:rsidRPr="00317D24" w:rsidRDefault="0002753D" w:rsidP="0002753D">
      <w:pPr>
        <w:pStyle w:val="Standard"/>
        <w:widowControl w:val="0"/>
        <w:numPr>
          <w:ilvl w:val="0"/>
          <w:numId w:val="33"/>
        </w:numPr>
        <w:tabs>
          <w:tab w:val="left" w:pos="568"/>
        </w:tabs>
        <w:autoSpaceDN w:val="0"/>
        <w:spacing w:line="360" w:lineRule="auto"/>
        <w:ind w:left="284" w:hanging="284"/>
        <w:jc w:val="both"/>
        <w:rPr>
          <w:rFonts w:ascii="Arial" w:hAnsi="Arial" w:cs="Arial"/>
          <w:sz w:val="20"/>
          <w:szCs w:val="20"/>
        </w:rPr>
      </w:pPr>
      <w:r w:rsidRPr="00317D24">
        <w:rPr>
          <w:rFonts w:ascii="Arial" w:hAnsi="Arial" w:cs="Arial"/>
          <w:sz w:val="20"/>
          <w:szCs w:val="20"/>
        </w:rPr>
        <w:t xml:space="preserve">Na potrzeby niniejszego artykułu Dokumentacja Projektowa powykonawcza jest rozumiana jako ogół </w:t>
      </w:r>
      <w:r w:rsidRPr="00317D24">
        <w:rPr>
          <w:rFonts w:ascii="Arial" w:hAnsi="Arial" w:cs="Arial"/>
          <w:sz w:val="20"/>
          <w:szCs w:val="20"/>
        </w:rPr>
        <w:lastRenderedPageBreak/>
        <w:t>dokumentów opracowanych i sporządzonych przez PODWYKONAWCĘ w ramach Dokumentacji Projektowej powykonawczej, na podstawie niniejszej Umowy i w zakresie w niej określonym, związanych z przygotowaniem lub realizacją inwestycji określonej Umową, obejmujących w szczególności koncepcje programowo-przestrzenne, oraz inne dokumenty zgodnie z właściwymi przepisami w sprawie szczegółowego zakresu i formy dokumentacji projektowej, specyfikacji technicznych wykonania i odbioru robót budowlanych oraz programu funkcjonalno-użytkowego, a także plany, obliczenia konstrukcyjne, projekty, rysunki robocze i warsztatowe, kosztorysy, harmonogramy, dokumentacja powykonawcza itp.</w:t>
      </w:r>
    </w:p>
    <w:p w14:paraId="2D571F90" w14:textId="77777777" w:rsidR="0002753D" w:rsidRPr="00317D24" w:rsidRDefault="0002753D" w:rsidP="0002753D">
      <w:pPr>
        <w:pStyle w:val="Standard"/>
        <w:widowControl w:val="0"/>
        <w:numPr>
          <w:ilvl w:val="0"/>
          <w:numId w:val="33"/>
        </w:numPr>
        <w:tabs>
          <w:tab w:val="left" w:pos="568"/>
        </w:tabs>
        <w:autoSpaceDN w:val="0"/>
        <w:spacing w:line="360" w:lineRule="auto"/>
        <w:ind w:left="284" w:hanging="284"/>
        <w:jc w:val="both"/>
        <w:rPr>
          <w:rFonts w:ascii="Arial" w:hAnsi="Arial" w:cs="Arial"/>
          <w:sz w:val="20"/>
          <w:szCs w:val="20"/>
        </w:rPr>
      </w:pPr>
      <w:r w:rsidRPr="00317D24">
        <w:rPr>
          <w:rFonts w:ascii="Arial" w:hAnsi="Arial" w:cs="Arial"/>
          <w:sz w:val="20"/>
          <w:szCs w:val="20"/>
        </w:rPr>
        <w:t>PODWYKONAWCA oświadcza i gwarantuje, że przysługują mu autorskie prawa majątkowe do Dokumentacji Projektowej powykonawczej, a także innej dokumentacji wykorzystywanej przez PODWYKONAWCĘ w celu realizacji Umowy. Jednocześnie PODWYKONAWCA oświadcza, że prawa te nie są ograniczone ani obciążone prawami osób trzecich.</w:t>
      </w:r>
    </w:p>
    <w:p w14:paraId="02629668" w14:textId="77777777" w:rsidR="0002753D" w:rsidRPr="00317D24" w:rsidRDefault="0002753D" w:rsidP="0002753D">
      <w:pPr>
        <w:pStyle w:val="Standard"/>
        <w:widowControl w:val="0"/>
        <w:numPr>
          <w:ilvl w:val="0"/>
          <w:numId w:val="31"/>
        </w:numPr>
        <w:tabs>
          <w:tab w:val="left" w:pos="568"/>
        </w:tabs>
        <w:autoSpaceDN w:val="0"/>
        <w:spacing w:line="360" w:lineRule="auto"/>
        <w:ind w:left="284" w:hanging="284"/>
        <w:jc w:val="both"/>
        <w:rPr>
          <w:rFonts w:ascii="Arial" w:hAnsi="Arial" w:cs="Arial"/>
          <w:sz w:val="20"/>
          <w:szCs w:val="20"/>
        </w:rPr>
      </w:pPr>
      <w:r w:rsidRPr="00317D24">
        <w:rPr>
          <w:rFonts w:ascii="Arial" w:hAnsi="Arial" w:cs="Arial"/>
          <w:sz w:val="20"/>
          <w:szCs w:val="20"/>
        </w:rPr>
        <w:t>Z dniem przekazania WYKONAWCY poszczególnych elementów Dokumentacji Projektowej powykonawczej (niezależnie w jakiej formie), PODWYKONAWCA przenosi na WYKONAWCĘ w ramach wynagrodzenia określonego w Art. 5 ust. 1 Umowy autorskie prawa majątkowe oraz prawa pokrewne w zakresie nieograniczonego, co do czasu i miejsca korzystania z w/w Dokumentacji (bądź jej poszczególnych elementów) na wszelkich polach eksploatacji znanych w chwili podpisania Umowy.</w:t>
      </w:r>
    </w:p>
    <w:p w14:paraId="1B30C503" w14:textId="77777777" w:rsidR="0002753D" w:rsidRPr="00317D24" w:rsidRDefault="0002753D" w:rsidP="0002753D">
      <w:pPr>
        <w:pStyle w:val="Standard"/>
        <w:widowControl w:val="0"/>
        <w:numPr>
          <w:ilvl w:val="0"/>
          <w:numId w:val="31"/>
        </w:numPr>
        <w:tabs>
          <w:tab w:val="left" w:pos="568"/>
        </w:tabs>
        <w:autoSpaceDN w:val="0"/>
        <w:spacing w:line="360" w:lineRule="auto"/>
        <w:ind w:left="284" w:hanging="284"/>
        <w:jc w:val="both"/>
        <w:rPr>
          <w:rFonts w:ascii="Arial" w:hAnsi="Arial" w:cs="Arial"/>
          <w:sz w:val="20"/>
          <w:szCs w:val="20"/>
        </w:rPr>
      </w:pPr>
      <w:r w:rsidRPr="00317D24">
        <w:rPr>
          <w:rFonts w:ascii="Arial" w:hAnsi="Arial" w:cs="Arial"/>
          <w:sz w:val="20"/>
          <w:szCs w:val="20"/>
        </w:rPr>
        <w:t>Przeniesienie autorskich praw majątkowych i praw pokrewnych bez ograniczeń czasowych i terytorialnych pozwala na korzystanie i rozporządzanie Dokumentacją Projektową powykonawczą oraz jej opracowaniami w szczególności na następujących, odrębnych polach eksploatacji:</w:t>
      </w:r>
    </w:p>
    <w:p w14:paraId="3902C488" w14:textId="77777777" w:rsidR="0002753D" w:rsidRPr="00317D24" w:rsidRDefault="0002753D" w:rsidP="0002753D">
      <w:pPr>
        <w:pStyle w:val="Standard"/>
        <w:widowControl w:val="0"/>
        <w:numPr>
          <w:ilvl w:val="0"/>
          <w:numId w:val="34"/>
        </w:numPr>
        <w:tabs>
          <w:tab w:val="left" w:pos="568"/>
          <w:tab w:val="left" w:pos="710"/>
          <w:tab w:val="left" w:pos="1418"/>
        </w:tabs>
        <w:autoSpaceDN w:val="0"/>
        <w:spacing w:line="360" w:lineRule="auto"/>
        <w:ind w:left="567" w:hanging="283"/>
        <w:jc w:val="both"/>
        <w:rPr>
          <w:rFonts w:ascii="Arial" w:hAnsi="Arial" w:cs="Arial"/>
          <w:sz w:val="20"/>
          <w:szCs w:val="20"/>
        </w:rPr>
      </w:pPr>
      <w:r w:rsidRPr="00317D24">
        <w:rPr>
          <w:rFonts w:ascii="Arial" w:hAnsi="Arial" w:cs="Arial"/>
          <w:sz w:val="20"/>
          <w:szCs w:val="20"/>
        </w:rPr>
        <w:t xml:space="preserve">dowolnego korzystania z Dokumentacji Projektowej powykonawczej, w szczególności w celu realizacji inwestycji, </w:t>
      </w:r>
    </w:p>
    <w:p w14:paraId="3A3A67FA" w14:textId="77777777" w:rsidR="0002753D" w:rsidRPr="00317D24" w:rsidRDefault="0002753D" w:rsidP="0002753D">
      <w:pPr>
        <w:pStyle w:val="Standard"/>
        <w:widowControl w:val="0"/>
        <w:numPr>
          <w:ilvl w:val="0"/>
          <w:numId w:val="34"/>
        </w:numPr>
        <w:tabs>
          <w:tab w:val="left" w:pos="568"/>
          <w:tab w:val="left" w:pos="710"/>
          <w:tab w:val="left" w:pos="1418"/>
        </w:tabs>
        <w:autoSpaceDN w:val="0"/>
        <w:spacing w:line="360" w:lineRule="auto"/>
        <w:ind w:left="567" w:hanging="283"/>
        <w:jc w:val="both"/>
        <w:rPr>
          <w:rFonts w:ascii="Arial" w:hAnsi="Arial" w:cs="Arial"/>
          <w:sz w:val="20"/>
          <w:szCs w:val="20"/>
        </w:rPr>
      </w:pPr>
      <w:r w:rsidRPr="00317D24">
        <w:rPr>
          <w:rFonts w:ascii="Arial" w:hAnsi="Arial" w:cs="Arial"/>
          <w:sz w:val="20"/>
          <w:szCs w:val="20"/>
        </w:rPr>
        <w:t>utrwalanie Dokumentacji na wszelkich znanych w chwili podpisania Umowy nośnikach danych oraz każdą znaną w chwili zawarcia Umowy techniką (w szczególności cyfrową, drukarską, fotograficzną, w tym digitalizacja)</w:t>
      </w:r>
    </w:p>
    <w:p w14:paraId="6DB3C21A" w14:textId="77777777" w:rsidR="0002753D" w:rsidRPr="00317D24" w:rsidRDefault="0002753D" w:rsidP="0002753D">
      <w:pPr>
        <w:pStyle w:val="Standard"/>
        <w:widowControl w:val="0"/>
        <w:numPr>
          <w:ilvl w:val="0"/>
          <w:numId w:val="32"/>
        </w:numPr>
        <w:tabs>
          <w:tab w:val="left" w:pos="568"/>
          <w:tab w:val="left" w:pos="710"/>
          <w:tab w:val="left" w:pos="1418"/>
        </w:tabs>
        <w:autoSpaceDN w:val="0"/>
        <w:spacing w:line="360" w:lineRule="auto"/>
        <w:ind w:left="567" w:hanging="283"/>
        <w:jc w:val="both"/>
        <w:rPr>
          <w:rFonts w:ascii="Arial" w:hAnsi="Arial" w:cs="Arial"/>
          <w:sz w:val="20"/>
          <w:szCs w:val="20"/>
        </w:rPr>
      </w:pPr>
      <w:r w:rsidRPr="00317D24">
        <w:rPr>
          <w:rFonts w:ascii="Arial" w:hAnsi="Arial" w:cs="Arial"/>
          <w:sz w:val="20"/>
          <w:szCs w:val="20"/>
        </w:rPr>
        <w:t>zwielokrotnianie Dokumentacji Projektowej powykonawczej każdą znaną w chwili zawarcia Umowy techniką na wszelkich znanych w chwili podpisania Umowy nośnikach danych,</w:t>
      </w:r>
    </w:p>
    <w:p w14:paraId="242A48F2" w14:textId="77777777" w:rsidR="0002753D" w:rsidRPr="00317D24" w:rsidRDefault="0002753D" w:rsidP="0002753D">
      <w:pPr>
        <w:pStyle w:val="Standard"/>
        <w:widowControl w:val="0"/>
        <w:numPr>
          <w:ilvl w:val="0"/>
          <w:numId w:val="32"/>
        </w:numPr>
        <w:tabs>
          <w:tab w:val="left" w:pos="568"/>
          <w:tab w:val="left" w:pos="710"/>
          <w:tab w:val="left" w:pos="1418"/>
        </w:tabs>
        <w:autoSpaceDN w:val="0"/>
        <w:spacing w:line="360" w:lineRule="auto"/>
        <w:ind w:left="567" w:hanging="283"/>
        <w:jc w:val="both"/>
        <w:rPr>
          <w:rFonts w:ascii="Arial" w:hAnsi="Arial" w:cs="Arial"/>
          <w:sz w:val="20"/>
          <w:szCs w:val="20"/>
        </w:rPr>
      </w:pPr>
      <w:r w:rsidRPr="00317D24">
        <w:rPr>
          <w:rFonts w:ascii="Arial" w:hAnsi="Arial" w:cs="Arial"/>
          <w:sz w:val="20"/>
          <w:szCs w:val="20"/>
        </w:rPr>
        <w:t>wprowadzanie do obrotu oryginału lub egzemplarzy Dokumentacji Projektowej powykonawczej w dowolnej formie bez jakichkolwiek ograniczeń,</w:t>
      </w:r>
    </w:p>
    <w:p w14:paraId="053D3C2B" w14:textId="77777777" w:rsidR="0002753D" w:rsidRPr="00317D24" w:rsidRDefault="0002753D" w:rsidP="0002753D">
      <w:pPr>
        <w:pStyle w:val="Standard"/>
        <w:widowControl w:val="0"/>
        <w:numPr>
          <w:ilvl w:val="0"/>
          <w:numId w:val="32"/>
        </w:numPr>
        <w:tabs>
          <w:tab w:val="left" w:pos="568"/>
          <w:tab w:val="left" w:pos="710"/>
          <w:tab w:val="left" w:pos="1418"/>
        </w:tabs>
        <w:autoSpaceDN w:val="0"/>
        <w:spacing w:line="360" w:lineRule="auto"/>
        <w:ind w:left="567" w:hanging="283"/>
        <w:jc w:val="both"/>
        <w:rPr>
          <w:rFonts w:ascii="Arial" w:hAnsi="Arial" w:cs="Arial"/>
          <w:sz w:val="20"/>
          <w:szCs w:val="20"/>
        </w:rPr>
      </w:pPr>
      <w:r w:rsidRPr="00317D24">
        <w:rPr>
          <w:rFonts w:ascii="Arial" w:hAnsi="Arial" w:cs="Arial"/>
          <w:sz w:val="20"/>
          <w:szCs w:val="20"/>
        </w:rPr>
        <w:t>wprowadzanie do pamięci komputera,</w:t>
      </w:r>
    </w:p>
    <w:p w14:paraId="1939DF57" w14:textId="77777777" w:rsidR="0002753D" w:rsidRPr="00317D24" w:rsidRDefault="0002753D" w:rsidP="0002753D">
      <w:pPr>
        <w:pStyle w:val="Standard"/>
        <w:widowControl w:val="0"/>
        <w:numPr>
          <w:ilvl w:val="0"/>
          <w:numId w:val="32"/>
        </w:numPr>
        <w:tabs>
          <w:tab w:val="left" w:pos="568"/>
          <w:tab w:val="left" w:pos="710"/>
          <w:tab w:val="left" w:pos="1418"/>
        </w:tabs>
        <w:autoSpaceDN w:val="0"/>
        <w:spacing w:line="360" w:lineRule="auto"/>
        <w:ind w:left="567" w:hanging="283"/>
        <w:jc w:val="both"/>
        <w:rPr>
          <w:rFonts w:ascii="Arial" w:hAnsi="Arial" w:cs="Arial"/>
          <w:sz w:val="20"/>
          <w:szCs w:val="20"/>
        </w:rPr>
      </w:pPr>
      <w:r w:rsidRPr="00317D24">
        <w:rPr>
          <w:rFonts w:ascii="Arial" w:hAnsi="Arial" w:cs="Arial"/>
          <w:sz w:val="20"/>
          <w:szCs w:val="20"/>
        </w:rPr>
        <w:t>wprowadzanie do i rozpowszechnianie za pośrednictwem sieci komputerowych, w tym do sieci Internet i do sieci intranet,</w:t>
      </w:r>
    </w:p>
    <w:p w14:paraId="5C39DC67" w14:textId="77777777" w:rsidR="0002753D" w:rsidRPr="00317D24" w:rsidRDefault="0002753D" w:rsidP="0002753D">
      <w:pPr>
        <w:pStyle w:val="Standard"/>
        <w:widowControl w:val="0"/>
        <w:numPr>
          <w:ilvl w:val="0"/>
          <w:numId w:val="32"/>
        </w:numPr>
        <w:tabs>
          <w:tab w:val="left" w:pos="568"/>
          <w:tab w:val="left" w:pos="710"/>
          <w:tab w:val="left" w:pos="1418"/>
        </w:tabs>
        <w:autoSpaceDN w:val="0"/>
        <w:spacing w:line="360" w:lineRule="auto"/>
        <w:ind w:left="567" w:hanging="283"/>
        <w:jc w:val="both"/>
        <w:rPr>
          <w:rFonts w:ascii="Arial" w:hAnsi="Arial" w:cs="Arial"/>
          <w:sz w:val="20"/>
          <w:szCs w:val="20"/>
        </w:rPr>
      </w:pPr>
      <w:r w:rsidRPr="00317D24">
        <w:rPr>
          <w:rFonts w:ascii="Arial" w:hAnsi="Arial" w:cs="Arial"/>
          <w:sz w:val="20"/>
          <w:szCs w:val="20"/>
        </w:rPr>
        <w:t>najem i użyczanie,</w:t>
      </w:r>
    </w:p>
    <w:p w14:paraId="32C9466B" w14:textId="77777777" w:rsidR="0002753D" w:rsidRPr="00317D24" w:rsidRDefault="0002753D" w:rsidP="0002753D">
      <w:pPr>
        <w:pStyle w:val="Standard"/>
        <w:widowControl w:val="0"/>
        <w:numPr>
          <w:ilvl w:val="0"/>
          <w:numId w:val="32"/>
        </w:numPr>
        <w:tabs>
          <w:tab w:val="left" w:pos="568"/>
          <w:tab w:val="left" w:pos="710"/>
          <w:tab w:val="left" w:pos="1418"/>
        </w:tabs>
        <w:autoSpaceDN w:val="0"/>
        <w:spacing w:line="360" w:lineRule="auto"/>
        <w:ind w:left="567" w:hanging="283"/>
        <w:jc w:val="both"/>
        <w:rPr>
          <w:rFonts w:ascii="Arial" w:hAnsi="Arial" w:cs="Arial"/>
          <w:sz w:val="20"/>
          <w:szCs w:val="20"/>
        </w:rPr>
      </w:pPr>
      <w:r w:rsidRPr="00317D24">
        <w:rPr>
          <w:rFonts w:ascii="Arial" w:hAnsi="Arial" w:cs="Arial"/>
          <w:sz w:val="20"/>
          <w:szCs w:val="20"/>
        </w:rPr>
        <w:t>publiczne wykonywanie, wyświetlanie i odtwarzanie, publiczne udostępnianie dokumentacji w taki sposób, aby każdy mógł mieć do niej dostęp w miejscu i czasie przez siebie wybranym,</w:t>
      </w:r>
    </w:p>
    <w:p w14:paraId="6E9F3908" w14:textId="77777777" w:rsidR="0002753D" w:rsidRPr="00317D24" w:rsidRDefault="0002753D" w:rsidP="0002753D">
      <w:pPr>
        <w:pStyle w:val="Standard"/>
        <w:widowControl w:val="0"/>
        <w:numPr>
          <w:ilvl w:val="0"/>
          <w:numId w:val="32"/>
        </w:numPr>
        <w:tabs>
          <w:tab w:val="left" w:pos="568"/>
          <w:tab w:val="left" w:pos="710"/>
          <w:tab w:val="left" w:pos="1418"/>
        </w:tabs>
        <w:autoSpaceDN w:val="0"/>
        <w:spacing w:line="360" w:lineRule="auto"/>
        <w:ind w:left="567" w:hanging="283"/>
        <w:jc w:val="both"/>
        <w:rPr>
          <w:rFonts w:ascii="Arial" w:hAnsi="Arial" w:cs="Arial"/>
          <w:sz w:val="20"/>
          <w:szCs w:val="20"/>
        </w:rPr>
      </w:pPr>
      <w:r w:rsidRPr="00317D24">
        <w:rPr>
          <w:rFonts w:ascii="Arial" w:hAnsi="Arial" w:cs="Arial"/>
          <w:sz w:val="20"/>
          <w:szCs w:val="20"/>
        </w:rPr>
        <w:t>publikowanie w formie broszur, wydawnictw, ulotek i folderów oraz innego rodzaju prezentacje branżowe,</w:t>
      </w:r>
    </w:p>
    <w:p w14:paraId="6D5BD0A7" w14:textId="77777777" w:rsidR="0002753D" w:rsidRPr="00317D24" w:rsidRDefault="0002753D" w:rsidP="0002753D">
      <w:pPr>
        <w:pStyle w:val="Standard"/>
        <w:widowControl w:val="0"/>
        <w:numPr>
          <w:ilvl w:val="0"/>
          <w:numId w:val="32"/>
        </w:numPr>
        <w:tabs>
          <w:tab w:val="left" w:pos="568"/>
          <w:tab w:val="left" w:pos="710"/>
          <w:tab w:val="left" w:pos="1418"/>
        </w:tabs>
        <w:autoSpaceDN w:val="0"/>
        <w:spacing w:line="360" w:lineRule="auto"/>
        <w:ind w:left="567" w:hanging="283"/>
        <w:jc w:val="both"/>
        <w:rPr>
          <w:rFonts w:ascii="Arial" w:hAnsi="Arial" w:cs="Arial"/>
          <w:sz w:val="20"/>
          <w:szCs w:val="20"/>
        </w:rPr>
      </w:pPr>
      <w:r w:rsidRPr="00317D24">
        <w:rPr>
          <w:rFonts w:ascii="Arial" w:hAnsi="Arial" w:cs="Arial"/>
          <w:sz w:val="20"/>
          <w:szCs w:val="20"/>
        </w:rPr>
        <w:t>udostępnianie Dokumentacji Projektowej powykonawczej w całości i części osobom i podmiotom realizującym na zlecenie WYKONAWCY lub Inwestora roboty w oparciu o tę Dokumentację</w:t>
      </w:r>
    </w:p>
    <w:p w14:paraId="76609478" w14:textId="77777777" w:rsidR="0002753D" w:rsidRPr="00317D24" w:rsidRDefault="0002753D" w:rsidP="0002753D">
      <w:pPr>
        <w:pStyle w:val="Standard"/>
        <w:numPr>
          <w:ilvl w:val="0"/>
          <w:numId w:val="32"/>
        </w:numPr>
        <w:tabs>
          <w:tab w:val="left" w:pos="568"/>
          <w:tab w:val="left" w:pos="710"/>
          <w:tab w:val="left" w:pos="1418"/>
        </w:tabs>
        <w:autoSpaceDN w:val="0"/>
        <w:spacing w:line="360" w:lineRule="auto"/>
        <w:ind w:left="567" w:hanging="283"/>
        <w:jc w:val="both"/>
        <w:rPr>
          <w:rFonts w:ascii="Arial" w:hAnsi="Arial" w:cs="Arial"/>
          <w:sz w:val="20"/>
          <w:szCs w:val="20"/>
        </w:rPr>
      </w:pPr>
      <w:r w:rsidRPr="00317D24">
        <w:rPr>
          <w:rFonts w:ascii="Arial" w:hAnsi="Arial" w:cs="Arial"/>
          <w:sz w:val="20"/>
          <w:szCs w:val="20"/>
        </w:rPr>
        <w:t>wykorzystanie Dokumentacji Projektowej powykonawczej w celu złożenia ich w organach administracji, urzędach, sądach zgodnie z uznaniem WYKONAWCY i przepisami prawa;</w:t>
      </w:r>
    </w:p>
    <w:p w14:paraId="722CBEE5" w14:textId="77777777" w:rsidR="0002753D" w:rsidRPr="00317D24" w:rsidRDefault="0002753D" w:rsidP="0002753D">
      <w:pPr>
        <w:pStyle w:val="Standard"/>
        <w:widowControl w:val="0"/>
        <w:numPr>
          <w:ilvl w:val="0"/>
          <w:numId w:val="32"/>
        </w:numPr>
        <w:tabs>
          <w:tab w:val="left" w:pos="568"/>
          <w:tab w:val="left" w:pos="710"/>
          <w:tab w:val="left" w:pos="1418"/>
        </w:tabs>
        <w:autoSpaceDN w:val="0"/>
        <w:spacing w:line="360" w:lineRule="auto"/>
        <w:ind w:left="567" w:hanging="283"/>
        <w:jc w:val="both"/>
        <w:rPr>
          <w:rFonts w:ascii="Arial" w:hAnsi="Arial" w:cs="Arial"/>
          <w:sz w:val="20"/>
          <w:szCs w:val="20"/>
        </w:rPr>
      </w:pPr>
      <w:r w:rsidRPr="00317D24">
        <w:rPr>
          <w:rFonts w:ascii="Arial" w:hAnsi="Arial" w:cs="Arial"/>
          <w:sz w:val="20"/>
          <w:szCs w:val="20"/>
        </w:rPr>
        <w:t xml:space="preserve">korzystanie z Dokumentacji Projektowej powykonawczej w celu uzyskania pozwoleń, decyzji </w:t>
      </w:r>
      <w:r w:rsidRPr="00317D24">
        <w:rPr>
          <w:rFonts w:ascii="Arial" w:hAnsi="Arial" w:cs="Arial"/>
          <w:sz w:val="20"/>
          <w:szCs w:val="20"/>
        </w:rPr>
        <w:lastRenderedPageBreak/>
        <w:t>administracyjnych, zgód i innych podobnych instrumentów,</w:t>
      </w:r>
    </w:p>
    <w:p w14:paraId="39A44869" w14:textId="77777777" w:rsidR="0002753D" w:rsidRPr="00317D24" w:rsidRDefault="0002753D" w:rsidP="0002753D">
      <w:pPr>
        <w:pStyle w:val="Akapitzlist"/>
        <w:numPr>
          <w:ilvl w:val="0"/>
          <w:numId w:val="32"/>
        </w:numPr>
        <w:suppressAutoHyphens/>
        <w:autoSpaceDN w:val="0"/>
        <w:spacing w:line="360" w:lineRule="auto"/>
        <w:ind w:left="567" w:hanging="283"/>
        <w:contextualSpacing w:val="0"/>
        <w:jc w:val="both"/>
        <w:textAlignment w:val="baseline"/>
        <w:rPr>
          <w:rFonts w:cs="Arial"/>
          <w:sz w:val="20"/>
        </w:rPr>
      </w:pPr>
      <w:r w:rsidRPr="00317D24">
        <w:rPr>
          <w:rFonts w:cs="Arial"/>
          <w:sz w:val="20"/>
        </w:rPr>
        <w:t xml:space="preserve">wykorzystywania Dokumentacji Projektowej powykonawczej lub jej części do celów marketingowych, w tym do celów reklamy prowadzonej inwestycji (w szczególności w prasie, Internecie, formach reklamy </w:t>
      </w:r>
      <w:proofErr w:type="spellStart"/>
      <w:r w:rsidRPr="00317D24">
        <w:rPr>
          <w:rFonts w:cs="Arial"/>
          <w:sz w:val="20"/>
        </w:rPr>
        <w:t>outdoor</w:t>
      </w:r>
      <w:proofErr w:type="spellEnd"/>
      <w:r w:rsidRPr="00317D24">
        <w:rPr>
          <w:rFonts w:cs="Arial"/>
          <w:sz w:val="20"/>
        </w:rPr>
        <w:t xml:space="preserve"> i billboard),</w:t>
      </w:r>
    </w:p>
    <w:p w14:paraId="6E7AA94D" w14:textId="77777777" w:rsidR="0002753D" w:rsidRPr="00317D24" w:rsidRDefault="0002753D" w:rsidP="0002753D">
      <w:pPr>
        <w:pStyle w:val="Akapitzlist"/>
        <w:numPr>
          <w:ilvl w:val="0"/>
          <w:numId w:val="32"/>
        </w:numPr>
        <w:suppressAutoHyphens/>
        <w:autoSpaceDN w:val="0"/>
        <w:spacing w:line="360" w:lineRule="auto"/>
        <w:ind w:left="567" w:hanging="283"/>
        <w:contextualSpacing w:val="0"/>
        <w:jc w:val="both"/>
        <w:textAlignment w:val="baseline"/>
        <w:rPr>
          <w:rFonts w:cs="Arial"/>
          <w:sz w:val="20"/>
        </w:rPr>
      </w:pPr>
      <w:r w:rsidRPr="00317D24">
        <w:rPr>
          <w:rFonts w:cs="Arial"/>
          <w:sz w:val="20"/>
        </w:rPr>
        <w:t>adaptacji, reprodukcji oraz wprowadzania wszelkich zmian, przeróbek i modyfikacji Dokumentacji Projektowej powykonawczej lub jej części, w tym zmian koloru, układu, czcionki.</w:t>
      </w:r>
    </w:p>
    <w:p w14:paraId="72BDE1E9" w14:textId="77777777" w:rsidR="0002753D" w:rsidRPr="00317D24" w:rsidRDefault="0002753D" w:rsidP="0002753D">
      <w:pPr>
        <w:pStyle w:val="Akapitzlist"/>
        <w:numPr>
          <w:ilvl w:val="0"/>
          <w:numId w:val="31"/>
        </w:numPr>
        <w:suppressAutoHyphens/>
        <w:autoSpaceDN w:val="0"/>
        <w:spacing w:line="360" w:lineRule="auto"/>
        <w:ind w:left="426" w:hanging="284"/>
        <w:contextualSpacing w:val="0"/>
        <w:jc w:val="both"/>
        <w:textAlignment w:val="baseline"/>
        <w:rPr>
          <w:rFonts w:cs="Arial"/>
          <w:sz w:val="20"/>
        </w:rPr>
      </w:pPr>
      <w:r w:rsidRPr="00317D24">
        <w:rPr>
          <w:rFonts w:cs="Arial"/>
          <w:sz w:val="20"/>
        </w:rPr>
        <w:t>Strony zgodnie oświadczają, iż ich intencją jest przeniesienie przez PODWYKONAWCĘ na WYKONAWCĘ całości autorskich praw majątkowych do Dokumentacji Projektowej powykonawczej (w tym praw zależnych) na polach eksploatacji, które są lub okażą się niezbędne dla WYKONAWCY, w związku z czym Strony postanawiają, że jeżeli okaże się, iż postanowienia Umowy nie będą wystarczające dla przeniesienia całości autorskich praw majątkowych do Dokumentacji projektowej powykonawczej (w tym praw zależnych) na polach eksploatacji, które są lub okażą się niezbędne dla WYKONAWCY, wówczas PODWYKONAWCA, w terminie nie dłuższym niż 14 dni od dnia otrzymania wezwania od WYKONAWCY, przeniesie na WYKONAWCĘ, bez dodatkowego wynagrodzenia z tego tytułu, autorskie prawa majątkowe do Dokumentacji Projektowej powykonawczej (w tym prawa zależne) na tych polach eksploatacji, na jakich zażąda tego WYKONAWCA oraz, że PODWYKONAWCA nie będzie dochodził od WYKONAWCY jakichkolwiek roszczeń z tytułu naruszenia praw autorskich do Dokumentacji Projektowej powykonawczej. PODWYKONAWCA oświadcza także, że zrzeka się wszelkich ewentualnych roszczeń, które mogłyby mu przysługiwać względem WYKONAWCY z tego tytułu i oświadcza, iż nie będzie w żaden sposób dochodził takich roszczeń.</w:t>
      </w:r>
    </w:p>
    <w:p w14:paraId="79909A0F" w14:textId="77777777" w:rsidR="0002753D" w:rsidRPr="00317D24" w:rsidRDefault="0002753D" w:rsidP="0002753D">
      <w:pPr>
        <w:pStyle w:val="Standard"/>
        <w:widowControl w:val="0"/>
        <w:numPr>
          <w:ilvl w:val="0"/>
          <w:numId w:val="31"/>
        </w:numPr>
        <w:tabs>
          <w:tab w:val="left" w:pos="710"/>
          <w:tab w:val="left" w:pos="852"/>
        </w:tabs>
        <w:autoSpaceDN w:val="0"/>
        <w:spacing w:line="360" w:lineRule="auto"/>
        <w:ind w:left="426" w:hanging="426"/>
        <w:jc w:val="both"/>
        <w:rPr>
          <w:rFonts w:ascii="Arial" w:hAnsi="Arial" w:cs="Arial"/>
          <w:sz w:val="20"/>
          <w:szCs w:val="20"/>
        </w:rPr>
      </w:pPr>
      <w:r w:rsidRPr="00317D24">
        <w:rPr>
          <w:rFonts w:ascii="Arial" w:hAnsi="Arial" w:cs="Arial"/>
          <w:sz w:val="20"/>
          <w:szCs w:val="20"/>
        </w:rPr>
        <w:t>Przeniesienie autorskich praw majątkowych obejmuje również zezwolenie na rozporządzanie i wykonywanie zależnego prawa autorskiego oraz upoważnienie WYKONAWCY do zezwalania na rozporządzanie i wykonywanie praw zależnych do Dokumentacji Projektowej powykonawczej przez osoby trzecie na polach eksploatacji wymienionych w ust. 4 powyżej.</w:t>
      </w:r>
    </w:p>
    <w:p w14:paraId="3B731960" w14:textId="77777777" w:rsidR="0002753D" w:rsidRPr="00317D24" w:rsidRDefault="0002753D" w:rsidP="0002753D">
      <w:pPr>
        <w:pStyle w:val="Standard"/>
        <w:widowControl w:val="0"/>
        <w:numPr>
          <w:ilvl w:val="0"/>
          <w:numId w:val="31"/>
        </w:numPr>
        <w:tabs>
          <w:tab w:val="left" w:pos="710"/>
          <w:tab w:val="left" w:pos="852"/>
        </w:tabs>
        <w:autoSpaceDN w:val="0"/>
        <w:spacing w:line="360" w:lineRule="auto"/>
        <w:ind w:left="426" w:hanging="426"/>
        <w:jc w:val="both"/>
        <w:rPr>
          <w:rFonts w:ascii="Arial" w:hAnsi="Arial" w:cs="Arial"/>
          <w:sz w:val="20"/>
          <w:szCs w:val="20"/>
        </w:rPr>
      </w:pPr>
      <w:r w:rsidRPr="00317D24">
        <w:rPr>
          <w:rFonts w:ascii="Arial" w:hAnsi="Arial" w:cs="Arial"/>
          <w:sz w:val="20"/>
          <w:szCs w:val="20"/>
        </w:rPr>
        <w:t>Strony ustalają, że użytkownikiem Dokumentacji Projektowej powykonawczej sporządzonej na podstawie Umowy będzie WYKONAWCA lub podmioty, które WYKONAWCA upoważni do korzystania z niej.</w:t>
      </w:r>
    </w:p>
    <w:p w14:paraId="49A14F51" w14:textId="77777777" w:rsidR="0002753D" w:rsidRPr="00317D24" w:rsidRDefault="0002753D" w:rsidP="0002753D">
      <w:pPr>
        <w:pStyle w:val="Standard"/>
        <w:widowControl w:val="0"/>
        <w:numPr>
          <w:ilvl w:val="0"/>
          <w:numId w:val="31"/>
        </w:numPr>
        <w:tabs>
          <w:tab w:val="left" w:pos="710"/>
          <w:tab w:val="left" w:pos="852"/>
        </w:tabs>
        <w:autoSpaceDN w:val="0"/>
        <w:spacing w:line="360" w:lineRule="auto"/>
        <w:ind w:left="426" w:hanging="426"/>
        <w:jc w:val="both"/>
        <w:rPr>
          <w:rFonts w:ascii="Arial" w:hAnsi="Arial" w:cs="Arial"/>
          <w:sz w:val="20"/>
          <w:szCs w:val="20"/>
        </w:rPr>
      </w:pPr>
      <w:r w:rsidRPr="00317D24">
        <w:rPr>
          <w:rFonts w:ascii="Arial" w:hAnsi="Arial" w:cs="Arial"/>
          <w:sz w:val="20"/>
          <w:szCs w:val="20"/>
        </w:rPr>
        <w:t>PODWYKONAWCA wyraża zgodę na dokonywanie przez WYKONAWCĘ wszelkich zmian w Dokumentacji Projektowej powykonawczej oraz dokonywanie korekt.</w:t>
      </w:r>
    </w:p>
    <w:p w14:paraId="4C6CAF4A" w14:textId="77777777" w:rsidR="0002753D" w:rsidRPr="00317D24" w:rsidRDefault="0002753D" w:rsidP="0002753D">
      <w:pPr>
        <w:pStyle w:val="Standard"/>
        <w:widowControl w:val="0"/>
        <w:numPr>
          <w:ilvl w:val="0"/>
          <w:numId w:val="31"/>
        </w:numPr>
        <w:tabs>
          <w:tab w:val="left" w:pos="710"/>
          <w:tab w:val="left" w:pos="852"/>
        </w:tabs>
        <w:autoSpaceDN w:val="0"/>
        <w:spacing w:line="360" w:lineRule="auto"/>
        <w:ind w:left="426" w:hanging="426"/>
        <w:jc w:val="both"/>
        <w:rPr>
          <w:rFonts w:ascii="Arial" w:hAnsi="Arial" w:cs="Arial"/>
          <w:sz w:val="20"/>
          <w:szCs w:val="20"/>
        </w:rPr>
      </w:pPr>
      <w:r w:rsidRPr="00317D24">
        <w:rPr>
          <w:rFonts w:ascii="Arial" w:hAnsi="Arial" w:cs="Arial"/>
          <w:sz w:val="20"/>
          <w:szCs w:val="20"/>
        </w:rPr>
        <w:t>PODWYKONAWCA nie będzie korzystał z własności intelektualnej osoby trzeciej bez jej zgody. W wypadku skierowania przez osoby trzecie wobec WYKONAWCY roszczeń związanych z naruszeniem praw autorskich, które zgodnie z postanowieniami Umowy przeszły skutecznie na WYKONAWCĘ, PODWYKONAWCA zobowiązuje się zwolnić WYKONAWCĘ z obowiązku zaspokojenia roszczeń kierowanych przez te osoby trzecie.</w:t>
      </w:r>
    </w:p>
    <w:p w14:paraId="008D940F" w14:textId="77777777" w:rsidR="0002753D" w:rsidRPr="00317D24" w:rsidRDefault="0002753D" w:rsidP="0002753D">
      <w:pPr>
        <w:pStyle w:val="Standard"/>
        <w:widowControl w:val="0"/>
        <w:numPr>
          <w:ilvl w:val="0"/>
          <w:numId w:val="31"/>
        </w:numPr>
        <w:tabs>
          <w:tab w:val="left" w:pos="710"/>
          <w:tab w:val="left" w:pos="852"/>
        </w:tabs>
        <w:autoSpaceDN w:val="0"/>
        <w:spacing w:line="360" w:lineRule="auto"/>
        <w:ind w:left="426" w:hanging="426"/>
        <w:jc w:val="both"/>
        <w:rPr>
          <w:rFonts w:ascii="Arial" w:hAnsi="Arial" w:cs="Arial"/>
          <w:sz w:val="20"/>
          <w:szCs w:val="20"/>
        </w:rPr>
      </w:pPr>
      <w:r w:rsidRPr="00317D24">
        <w:rPr>
          <w:rFonts w:ascii="Arial" w:hAnsi="Arial" w:cs="Arial"/>
          <w:sz w:val="20"/>
          <w:szCs w:val="20"/>
        </w:rPr>
        <w:t>PODWYKONAWCA umieści na każdej stronie dokumentacji w tym również na stronie zawierającej rysunki, w sposób widoczny i czytelny dla odbiorcy, następującą formułę</w:t>
      </w:r>
      <w:r w:rsidRPr="00317D24">
        <w:rPr>
          <w:rFonts w:ascii="Arial" w:hAnsi="Arial" w:cs="Arial"/>
          <w:b/>
          <w:sz w:val="20"/>
          <w:szCs w:val="20"/>
        </w:rPr>
        <w:t xml:space="preserve">: </w:t>
      </w:r>
      <w:r w:rsidRPr="00317D24">
        <w:rPr>
          <w:rFonts w:ascii="Arial" w:hAnsi="Arial" w:cs="Arial"/>
          <w:b/>
          <w:i/>
          <w:sz w:val="20"/>
          <w:szCs w:val="20"/>
        </w:rPr>
        <w:t>‘Wszelkie autorskie prawa majątkowe oraz prawa pokrewne do niniejszej dokumentacji należą do ORLEN S.A.</w:t>
      </w:r>
    </w:p>
    <w:p w14:paraId="5275C5AF" w14:textId="77777777" w:rsidR="0002753D" w:rsidRPr="00317D24" w:rsidRDefault="0002753D" w:rsidP="0002753D">
      <w:pPr>
        <w:pStyle w:val="Standard"/>
        <w:widowControl w:val="0"/>
        <w:numPr>
          <w:ilvl w:val="0"/>
          <w:numId w:val="31"/>
        </w:numPr>
        <w:tabs>
          <w:tab w:val="left" w:pos="710"/>
          <w:tab w:val="left" w:pos="852"/>
        </w:tabs>
        <w:autoSpaceDN w:val="0"/>
        <w:spacing w:line="360" w:lineRule="auto"/>
        <w:ind w:left="426" w:hanging="426"/>
        <w:jc w:val="both"/>
        <w:rPr>
          <w:rFonts w:ascii="Arial" w:hAnsi="Arial" w:cs="Arial"/>
          <w:sz w:val="20"/>
          <w:szCs w:val="20"/>
        </w:rPr>
      </w:pPr>
      <w:r w:rsidRPr="00317D24">
        <w:rPr>
          <w:rFonts w:ascii="Arial" w:hAnsi="Arial" w:cs="Arial"/>
          <w:sz w:val="20"/>
          <w:szCs w:val="20"/>
        </w:rPr>
        <w:t xml:space="preserve">Dostarczona przez PODWYKONAWCĘ dokumentacja powinna być przygotowana w języku polskim, ewentualnie także w języku angielskim, jeżeli WYKONAWCA tak postanowi. </w:t>
      </w:r>
    </w:p>
    <w:p w14:paraId="0B2DBA4C" w14:textId="77777777" w:rsidR="0002753D" w:rsidRPr="00317D24" w:rsidRDefault="0002753D" w:rsidP="0002753D">
      <w:pPr>
        <w:pStyle w:val="Standard"/>
        <w:widowControl w:val="0"/>
        <w:numPr>
          <w:ilvl w:val="0"/>
          <w:numId w:val="31"/>
        </w:numPr>
        <w:tabs>
          <w:tab w:val="left" w:pos="710"/>
          <w:tab w:val="left" w:pos="852"/>
        </w:tabs>
        <w:autoSpaceDN w:val="0"/>
        <w:spacing w:line="360" w:lineRule="auto"/>
        <w:ind w:left="426" w:hanging="426"/>
        <w:jc w:val="both"/>
        <w:rPr>
          <w:rFonts w:ascii="Arial" w:hAnsi="Arial" w:cs="Arial"/>
          <w:sz w:val="20"/>
          <w:szCs w:val="20"/>
        </w:rPr>
      </w:pPr>
      <w:r w:rsidRPr="00317D24">
        <w:rPr>
          <w:rFonts w:ascii="Arial" w:hAnsi="Arial" w:cs="Arial"/>
          <w:sz w:val="20"/>
          <w:szCs w:val="20"/>
        </w:rPr>
        <w:t xml:space="preserve">Z chwilą przeniesienia przez PODWYKONAWCĘ autorskich praw majątkowych do Dokumentacji Projektowej powykonawczej na WYKONAWCĘ, nabywa on także w ramach wynagrodzenia </w:t>
      </w:r>
      <w:r w:rsidRPr="00317D24">
        <w:rPr>
          <w:rFonts w:ascii="Arial" w:hAnsi="Arial" w:cs="Arial"/>
          <w:sz w:val="20"/>
          <w:szCs w:val="20"/>
        </w:rPr>
        <w:lastRenderedPageBreak/>
        <w:t>wskazanego w art. 5 ust. 1 Umowy własność przekazanych egzemplarzy dokumentów i nośników, na których została wykonana i utrwalona Dokumentacja Projektowa powykonawcza.</w:t>
      </w:r>
    </w:p>
    <w:p w14:paraId="7450ADE1" w14:textId="77777777" w:rsidR="0002753D" w:rsidRPr="00317D24" w:rsidRDefault="0002753D" w:rsidP="0002753D">
      <w:pPr>
        <w:pStyle w:val="Standard"/>
        <w:widowControl w:val="0"/>
        <w:numPr>
          <w:ilvl w:val="0"/>
          <w:numId w:val="31"/>
        </w:numPr>
        <w:tabs>
          <w:tab w:val="left" w:pos="852"/>
        </w:tabs>
        <w:autoSpaceDN w:val="0"/>
        <w:spacing w:line="360" w:lineRule="auto"/>
        <w:ind w:left="426" w:hanging="426"/>
        <w:jc w:val="both"/>
        <w:rPr>
          <w:rFonts w:ascii="Arial" w:hAnsi="Arial" w:cs="Arial"/>
          <w:sz w:val="20"/>
          <w:szCs w:val="20"/>
        </w:rPr>
      </w:pPr>
      <w:r w:rsidRPr="00317D24">
        <w:rPr>
          <w:rFonts w:ascii="Arial" w:hAnsi="Arial" w:cs="Arial"/>
          <w:sz w:val="20"/>
          <w:szCs w:val="20"/>
        </w:rPr>
        <w:t>PODWYKONAWCA oświadcza i gwarantuje, że przedmiot Umowy jest wolny od wad prawnych oraz że przysługują jej autorskie prawa majątkowe do całości przedmiotu Umowy (utworu w rozumieniu ustawy o prawie autorskim i prawach pokrewnych) i że prawa te nie są ograniczone ani obciążone prawami osób trzecich. W wypadku zgłoszenia jakichkolwiek roszczeń w stosunku do WYKONAWCY przez osoby trzecie w związku z korzystaniem z przedmiotu Umowy, PODWYKONAWCA zgadza się pokryć wszelkie, wynikające stąd odszkodowania.</w:t>
      </w:r>
    </w:p>
    <w:p w14:paraId="562B7A63" w14:textId="77777777" w:rsidR="0002753D" w:rsidRPr="00317D24" w:rsidRDefault="0002753D" w:rsidP="0002753D">
      <w:pPr>
        <w:pStyle w:val="Standard"/>
        <w:widowControl w:val="0"/>
        <w:numPr>
          <w:ilvl w:val="0"/>
          <w:numId w:val="31"/>
        </w:numPr>
        <w:tabs>
          <w:tab w:val="left" w:pos="852"/>
        </w:tabs>
        <w:autoSpaceDN w:val="0"/>
        <w:spacing w:line="360" w:lineRule="auto"/>
        <w:ind w:left="426" w:hanging="426"/>
        <w:jc w:val="both"/>
        <w:rPr>
          <w:rFonts w:ascii="Arial" w:hAnsi="Arial" w:cs="Arial"/>
          <w:sz w:val="20"/>
          <w:szCs w:val="20"/>
        </w:rPr>
      </w:pPr>
      <w:r w:rsidRPr="00317D24">
        <w:rPr>
          <w:rFonts w:ascii="Arial" w:hAnsi="Arial" w:cs="Arial"/>
          <w:sz w:val="20"/>
          <w:szCs w:val="20"/>
        </w:rPr>
        <w:t>WYKONAWCA nabywa na zasadach określonych w niniejszym artykule Umowy prawa do Dokumentacji Projektowej powykonawczej i innych utworów wykonanych i przekazanych WYKONAWCY w ramach przedmiotu Umowy również w przypadku odstąpienia od Umowy przez WYKONAWCĘ ze skutkiem na przyszłość lub w części na podstawie przepisów art. 13 Umowy.</w:t>
      </w:r>
    </w:p>
    <w:p w14:paraId="5D03064C" w14:textId="77777777" w:rsidR="0002753D" w:rsidRPr="00317D24" w:rsidRDefault="0002753D" w:rsidP="0002753D">
      <w:pPr>
        <w:pStyle w:val="Standard"/>
        <w:numPr>
          <w:ilvl w:val="0"/>
          <w:numId w:val="31"/>
        </w:numPr>
        <w:tabs>
          <w:tab w:val="left" w:pos="852"/>
        </w:tabs>
        <w:autoSpaceDN w:val="0"/>
        <w:spacing w:line="360" w:lineRule="auto"/>
        <w:ind w:left="426" w:hanging="426"/>
        <w:jc w:val="both"/>
        <w:rPr>
          <w:rFonts w:ascii="Arial" w:hAnsi="Arial" w:cs="Arial"/>
          <w:sz w:val="20"/>
          <w:szCs w:val="20"/>
        </w:rPr>
      </w:pPr>
      <w:r w:rsidRPr="00317D24">
        <w:rPr>
          <w:rFonts w:ascii="Arial" w:hAnsi="Arial" w:cs="Arial"/>
          <w:sz w:val="20"/>
          <w:szCs w:val="20"/>
        </w:rPr>
        <w:t>PODWYKONAWCA zapewnia, że osoby uprawnione z tytułu osobistych praw autorskich i praw wykonawczych do Dokumentacji Projektowej powykonawczej nie będą wykonywać takich praw w stosunku do WYKONAWCY oraz Inwestora, ich następców prawnych i licencjobiorców oraz PODWYKONAWCA jest zobowiązany uzyskać od tych osób upoważnienie dla WYKONAWCY oraz Inwestora do wykonywania w ich imieniu przysługujących im osobistych praw autorskich i praw wykonawczych do Dokumentacji Projektowej powykonawczej, a w szczególności do podejmowania decyzji o:</w:t>
      </w:r>
    </w:p>
    <w:p w14:paraId="581585BF" w14:textId="77777777" w:rsidR="0002753D" w:rsidRPr="00317D24" w:rsidRDefault="0002753D" w:rsidP="0002753D">
      <w:pPr>
        <w:pStyle w:val="Standard"/>
        <w:numPr>
          <w:ilvl w:val="1"/>
          <w:numId w:val="30"/>
        </w:numPr>
        <w:autoSpaceDN w:val="0"/>
        <w:spacing w:line="360" w:lineRule="auto"/>
        <w:ind w:left="426"/>
        <w:jc w:val="both"/>
        <w:rPr>
          <w:rFonts w:ascii="Arial" w:hAnsi="Arial" w:cs="Arial"/>
          <w:sz w:val="20"/>
          <w:szCs w:val="20"/>
        </w:rPr>
      </w:pPr>
      <w:r w:rsidRPr="00317D24">
        <w:rPr>
          <w:rFonts w:ascii="Arial" w:hAnsi="Arial" w:cs="Arial"/>
          <w:sz w:val="20"/>
          <w:szCs w:val="20"/>
        </w:rPr>
        <w:t>sposobie oznaczenia Dokumentacji nazwiskiem i ewentualnie pseudonimem twórcy lub pominięciu takiego oznaczenia;</w:t>
      </w:r>
    </w:p>
    <w:p w14:paraId="4CB8DF0E" w14:textId="77777777" w:rsidR="0002753D" w:rsidRPr="00317D24" w:rsidRDefault="0002753D" w:rsidP="0002753D">
      <w:pPr>
        <w:pStyle w:val="Standard"/>
        <w:numPr>
          <w:ilvl w:val="1"/>
          <w:numId w:val="30"/>
        </w:numPr>
        <w:autoSpaceDN w:val="0"/>
        <w:spacing w:line="360" w:lineRule="auto"/>
        <w:ind w:left="426"/>
        <w:jc w:val="both"/>
        <w:rPr>
          <w:rFonts w:ascii="Arial" w:hAnsi="Arial" w:cs="Arial"/>
          <w:sz w:val="20"/>
          <w:szCs w:val="20"/>
        </w:rPr>
      </w:pPr>
      <w:r w:rsidRPr="00317D24">
        <w:rPr>
          <w:rFonts w:ascii="Arial" w:hAnsi="Arial" w:cs="Arial"/>
          <w:sz w:val="20"/>
          <w:szCs w:val="20"/>
        </w:rPr>
        <w:t>nienaruszalności Dokumentacji;</w:t>
      </w:r>
    </w:p>
    <w:p w14:paraId="6B5200CA" w14:textId="77777777" w:rsidR="0002753D" w:rsidRPr="00317D24" w:rsidRDefault="0002753D" w:rsidP="0002753D">
      <w:pPr>
        <w:pStyle w:val="Standard"/>
        <w:numPr>
          <w:ilvl w:val="1"/>
          <w:numId w:val="30"/>
        </w:numPr>
        <w:autoSpaceDN w:val="0"/>
        <w:spacing w:line="360" w:lineRule="auto"/>
        <w:ind w:left="426"/>
        <w:jc w:val="both"/>
        <w:rPr>
          <w:rFonts w:ascii="Arial" w:hAnsi="Arial" w:cs="Arial"/>
          <w:sz w:val="20"/>
          <w:szCs w:val="20"/>
        </w:rPr>
      </w:pPr>
      <w:r w:rsidRPr="00317D24">
        <w:rPr>
          <w:rFonts w:ascii="Arial" w:hAnsi="Arial" w:cs="Arial"/>
          <w:sz w:val="20"/>
          <w:szCs w:val="20"/>
        </w:rPr>
        <w:t>respektowaniu zasady dochowania dobrego imienia twórcy w sytuacji, gdy istnieje potrzeba wprowadzenia zmian Dokumentacji;</w:t>
      </w:r>
    </w:p>
    <w:p w14:paraId="43F52404" w14:textId="77777777" w:rsidR="0002753D" w:rsidRPr="00317D24" w:rsidRDefault="0002753D" w:rsidP="0002753D">
      <w:pPr>
        <w:pStyle w:val="Standard"/>
        <w:numPr>
          <w:ilvl w:val="1"/>
          <w:numId w:val="30"/>
        </w:numPr>
        <w:autoSpaceDN w:val="0"/>
        <w:spacing w:line="360" w:lineRule="auto"/>
        <w:ind w:left="426"/>
        <w:jc w:val="both"/>
        <w:rPr>
          <w:rFonts w:ascii="Arial" w:hAnsi="Arial" w:cs="Arial"/>
          <w:sz w:val="20"/>
          <w:szCs w:val="20"/>
        </w:rPr>
      </w:pPr>
      <w:r w:rsidRPr="00317D24">
        <w:rPr>
          <w:rFonts w:ascii="Arial" w:hAnsi="Arial" w:cs="Arial"/>
          <w:sz w:val="20"/>
          <w:szCs w:val="20"/>
        </w:rPr>
        <w:t>pierwszym udostępnieniu Dokumentacji publiczności;</w:t>
      </w:r>
    </w:p>
    <w:p w14:paraId="2E73972E" w14:textId="77777777" w:rsidR="0002753D" w:rsidRPr="00317D24" w:rsidRDefault="0002753D" w:rsidP="0002753D">
      <w:pPr>
        <w:pStyle w:val="Standard"/>
        <w:numPr>
          <w:ilvl w:val="1"/>
          <w:numId w:val="30"/>
        </w:numPr>
        <w:autoSpaceDN w:val="0"/>
        <w:spacing w:line="360" w:lineRule="auto"/>
        <w:ind w:left="426"/>
        <w:jc w:val="both"/>
        <w:rPr>
          <w:rFonts w:ascii="Arial" w:hAnsi="Arial" w:cs="Arial"/>
          <w:sz w:val="20"/>
          <w:szCs w:val="20"/>
        </w:rPr>
      </w:pPr>
      <w:r w:rsidRPr="00317D24">
        <w:rPr>
          <w:rFonts w:ascii="Arial" w:hAnsi="Arial" w:cs="Arial"/>
          <w:sz w:val="20"/>
          <w:szCs w:val="20"/>
        </w:rPr>
        <w:t>nadzorze nad sposobem korzystania z Dokumentacji.</w:t>
      </w:r>
    </w:p>
    <w:p w14:paraId="237B7E81" w14:textId="77777777" w:rsidR="0002753D" w:rsidRPr="00317D24" w:rsidRDefault="0002753D" w:rsidP="0002753D">
      <w:pPr>
        <w:pStyle w:val="Tekstpodstawowy3"/>
        <w:tabs>
          <w:tab w:val="left" w:pos="0"/>
          <w:tab w:val="left" w:pos="284"/>
        </w:tabs>
        <w:spacing w:after="0" w:line="360" w:lineRule="auto"/>
        <w:ind w:left="426" w:hanging="426"/>
        <w:jc w:val="both"/>
        <w:rPr>
          <w:rFonts w:cs="Arial"/>
          <w:b/>
          <w:bCs/>
          <w:sz w:val="20"/>
          <w:szCs w:val="20"/>
        </w:rPr>
      </w:pPr>
    </w:p>
    <w:p w14:paraId="53B0D695" w14:textId="77777777" w:rsidR="0002753D" w:rsidRPr="00317D24" w:rsidRDefault="0002753D" w:rsidP="0002753D">
      <w:pPr>
        <w:pStyle w:val="Tekstpodstawowy3"/>
        <w:tabs>
          <w:tab w:val="left" w:pos="0"/>
          <w:tab w:val="left" w:pos="426"/>
        </w:tabs>
        <w:spacing w:after="0" w:line="360" w:lineRule="auto"/>
        <w:jc w:val="center"/>
        <w:rPr>
          <w:rFonts w:cs="Arial"/>
          <w:b/>
          <w:sz w:val="20"/>
          <w:szCs w:val="20"/>
          <w:u w:val="single"/>
        </w:rPr>
      </w:pPr>
      <w:r w:rsidRPr="00317D24">
        <w:rPr>
          <w:rFonts w:cs="Arial"/>
          <w:b/>
          <w:sz w:val="20"/>
          <w:szCs w:val="20"/>
          <w:u w:val="single"/>
        </w:rPr>
        <w:t>ARTYKUŁ 23 – POSTANOWIENIA KOŃCOWE</w:t>
      </w:r>
    </w:p>
    <w:p w14:paraId="4224E30D" w14:textId="77777777" w:rsidR="0002753D" w:rsidRPr="00317D24" w:rsidRDefault="0002753D" w:rsidP="0002753D">
      <w:pPr>
        <w:pStyle w:val="Tekstpodstawowy3"/>
        <w:tabs>
          <w:tab w:val="left" w:pos="0"/>
          <w:tab w:val="left" w:pos="426"/>
        </w:tabs>
        <w:spacing w:after="0" w:line="360" w:lineRule="auto"/>
        <w:jc w:val="both"/>
        <w:rPr>
          <w:rFonts w:cs="Arial"/>
          <w:b/>
          <w:sz w:val="20"/>
          <w:szCs w:val="20"/>
          <w:u w:val="single"/>
        </w:rPr>
      </w:pPr>
    </w:p>
    <w:p w14:paraId="1C274A28" w14:textId="77777777" w:rsidR="0002753D" w:rsidRPr="00317D24" w:rsidRDefault="0002753D" w:rsidP="0002753D">
      <w:pPr>
        <w:numPr>
          <w:ilvl w:val="0"/>
          <w:numId w:val="2"/>
        </w:numPr>
        <w:tabs>
          <w:tab w:val="left" w:pos="284"/>
        </w:tabs>
        <w:spacing w:line="360" w:lineRule="auto"/>
        <w:ind w:left="284" w:right="-1" w:hanging="284"/>
        <w:jc w:val="both"/>
        <w:rPr>
          <w:rFonts w:cs="Arial"/>
          <w:sz w:val="20"/>
        </w:rPr>
      </w:pPr>
      <w:r w:rsidRPr="00317D24">
        <w:rPr>
          <w:rFonts w:cs="Arial"/>
          <w:sz w:val="20"/>
        </w:rPr>
        <w:t xml:space="preserve">Umowa wchodzi w życie z dniem złożenia podpisów przez wszystkie osoby upoważnione do reprezentowania Stron. </w:t>
      </w:r>
    </w:p>
    <w:p w14:paraId="2A54B19B" w14:textId="77777777" w:rsidR="0002753D" w:rsidRPr="00317D24" w:rsidRDefault="0002753D" w:rsidP="0002753D">
      <w:pPr>
        <w:numPr>
          <w:ilvl w:val="0"/>
          <w:numId w:val="2"/>
        </w:numPr>
        <w:tabs>
          <w:tab w:val="left" w:pos="284"/>
        </w:tabs>
        <w:spacing w:line="360" w:lineRule="auto"/>
        <w:ind w:left="284" w:hanging="284"/>
        <w:jc w:val="both"/>
        <w:rPr>
          <w:rFonts w:cs="Arial"/>
          <w:sz w:val="20"/>
        </w:rPr>
      </w:pPr>
      <w:r w:rsidRPr="00317D24">
        <w:rPr>
          <w:rFonts w:cs="Arial"/>
          <w:sz w:val="20"/>
        </w:rPr>
        <w:t>Wszelkie zmiany i uzupełnienia treści Umowy wymagają dla swej ważności formy pisemnej i mogą być wprowadzane na podstawie obustronnie podpisanych aneksów.</w:t>
      </w:r>
    </w:p>
    <w:p w14:paraId="0E2E4F51" w14:textId="77777777" w:rsidR="0002753D" w:rsidRPr="00317D24" w:rsidRDefault="0002753D" w:rsidP="0002753D">
      <w:pPr>
        <w:pStyle w:val="Akapitzlist"/>
        <w:numPr>
          <w:ilvl w:val="0"/>
          <w:numId w:val="2"/>
        </w:numPr>
        <w:tabs>
          <w:tab w:val="left" w:pos="1068"/>
        </w:tabs>
        <w:spacing w:line="360" w:lineRule="auto"/>
        <w:ind w:left="284" w:hanging="284"/>
        <w:jc w:val="both"/>
        <w:rPr>
          <w:rFonts w:cs="Arial"/>
          <w:sz w:val="20"/>
        </w:rPr>
      </w:pPr>
      <w:r w:rsidRPr="00317D24">
        <w:rPr>
          <w:rFonts w:cs="Arial"/>
          <w:sz w:val="20"/>
        </w:rPr>
        <w:t>Ilekroć Umowa przewiduje obowiązki zachowania formy pisemnej, Strony potwierdzają, że dopuszczalne w ramach Umowy jest zastosowanie jako równoznacznej formy elektronicznej wg art. 78[1] Kodeksu Cywilnego.</w:t>
      </w:r>
    </w:p>
    <w:p w14:paraId="21A59F42" w14:textId="77777777" w:rsidR="0002753D" w:rsidRPr="00317D24" w:rsidRDefault="0002753D" w:rsidP="0002753D">
      <w:pPr>
        <w:numPr>
          <w:ilvl w:val="0"/>
          <w:numId w:val="2"/>
        </w:numPr>
        <w:tabs>
          <w:tab w:val="left" w:pos="284"/>
        </w:tabs>
        <w:spacing w:line="360" w:lineRule="auto"/>
        <w:ind w:left="284" w:hanging="284"/>
        <w:jc w:val="both"/>
        <w:rPr>
          <w:rFonts w:cs="Arial"/>
          <w:sz w:val="20"/>
        </w:rPr>
      </w:pPr>
      <w:r w:rsidRPr="00317D24">
        <w:rPr>
          <w:rFonts w:cs="Arial"/>
          <w:sz w:val="20"/>
        </w:rPr>
        <w:t>Odniesienia do jakichkolwiek ustaw lub przepisów prawa stanowią odniesienie do tych ustaw                                     i przepisów prawa wraz ze wszystkimi zmianami, poprawkami, uzupełnieniami i nowymi postanowieniami przyjętymi w danym okresie oraz do ustaw lub przepisów, które zastąpią takie ustawy lub przepisy (przed lub po podpisaniu Umowy), a także do wszelkich aktów prawnych wydanych na podstawie tych ustaw i przepisów prawa.</w:t>
      </w:r>
    </w:p>
    <w:p w14:paraId="69DB6FBB" w14:textId="77777777" w:rsidR="0002753D" w:rsidRPr="00317D24" w:rsidRDefault="0002753D" w:rsidP="0002753D">
      <w:pPr>
        <w:numPr>
          <w:ilvl w:val="0"/>
          <w:numId w:val="2"/>
        </w:numPr>
        <w:tabs>
          <w:tab w:val="left" w:pos="284"/>
        </w:tabs>
        <w:spacing w:line="360" w:lineRule="auto"/>
        <w:ind w:left="284" w:hanging="284"/>
        <w:jc w:val="both"/>
        <w:rPr>
          <w:rFonts w:cs="Arial"/>
          <w:sz w:val="20"/>
        </w:rPr>
      </w:pPr>
      <w:r w:rsidRPr="00317D24">
        <w:rPr>
          <w:rFonts w:cs="Arial"/>
          <w:sz w:val="20"/>
        </w:rPr>
        <w:lastRenderedPageBreak/>
        <w:t>W sprawach nieuregulowanych Umową będą miały zastosowanie przepisy Kodeksu Cywilnego i Prawa Budowlanego.</w:t>
      </w:r>
    </w:p>
    <w:p w14:paraId="225A4116" w14:textId="77777777" w:rsidR="0002753D" w:rsidRPr="00317D24" w:rsidRDefault="0002753D" w:rsidP="0002753D">
      <w:pPr>
        <w:numPr>
          <w:ilvl w:val="0"/>
          <w:numId w:val="2"/>
        </w:numPr>
        <w:tabs>
          <w:tab w:val="left" w:pos="284"/>
        </w:tabs>
        <w:spacing w:line="360" w:lineRule="auto"/>
        <w:ind w:left="284" w:right="-1" w:hanging="284"/>
        <w:jc w:val="both"/>
        <w:rPr>
          <w:rFonts w:cs="Arial"/>
          <w:sz w:val="20"/>
        </w:rPr>
      </w:pPr>
      <w:r w:rsidRPr="00317D24">
        <w:rPr>
          <w:rFonts w:cs="Arial"/>
          <w:sz w:val="20"/>
        </w:rPr>
        <w:t>Spory zaistniałe na tle wykonania Umowy rozstrzygane będą w pierwszej kolejności w trybie polubownym. W przypadku nieosiągnięcia przez Strony porozumienia na drodze polubownej spory zaistniałe pomiędzy Stronami będą rozstrzygane przez Sąd Powszechny właściwy miejscowo dla siedziby WYKONAWCY.</w:t>
      </w:r>
    </w:p>
    <w:p w14:paraId="7B7FAEE6" w14:textId="77777777" w:rsidR="0002753D" w:rsidRPr="00317D24" w:rsidRDefault="0002753D" w:rsidP="0002753D">
      <w:pPr>
        <w:numPr>
          <w:ilvl w:val="0"/>
          <w:numId w:val="2"/>
        </w:numPr>
        <w:tabs>
          <w:tab w:val="left" w:pos="284"/>
        </w:tabs>
        <w:spacing w:line="360" w:lineRule="auto"/>
        <w:ind w:left="284" w:hanging="284"/>
        <w:jc w:val="both"/>
        <w:rPr>
          <w:rFonts w:cs="Arial"/>
          <w:sz w:val="20"/>
        </w:rPr>
      </w:pPr>
      <w:r w:rsidRPr="00317D24">
        <w:rPr>
          <w:rFonts w:cs="Arial"/>
          <w:sz w:val="20"/>
        </w:rPr>
        <w:t>Integralną część Umowy stanowią Załączniki:</w:t>
      </w:r>
    </w:p>
    <w:p w14:paraId="6C659973" w14:textId="77777777" w:rsidR="0002753D" w:rsidRPr="00317D24" w:rsidRDefault="0002753D" w:rsidP="0002753D">
      <w:pPr>
        <w:tabs>
          <w:tab w:val="left" w:pos="567"/>
        </w:tabs>
        <w:spacing w:line="360" w:lineRule="auto"/>
        <w:ind w:left="284"/>
        <w:jc w:val="both"/>
        <w:rPr>
          <w:rFonts w:cs="Arial"/>
          <w:sz w:val="20"/>
        </w:rPr>
      </w:pPr>
      <w:r w:rsidRPr="00317D24">
        <w:rPr>
          <w:rFonts w:cs="Arial"/>
          <w:b/>
          <w:sz w:val="20"/>
        </w:rPr>
        <w:t>Zał. Nr</w:t>
      </w:r>
      <w:r w:rsidRPr="00317D24">
        <w:rPr>
          <w:rFonts w:cs="Arial"/>
          <w:sz w:val="20"/>
        </w:rPr>
        <w:t xml:space="preserve"> </w:t>
      </w:r>
      <w:r w:rsidRPr="00317D24">
        <w:rPr>
          <w:rFonts w:cs="Arial"/>
          <w:b/>
          <w:sz w:val="20"/>
        </w:rPr>
        <w:t>1a</w:t>
      </w:r>
      <w:r w:rsidRPr="00317D24">
        <w:rPr>
          <w:rFonts w:cs="Arial"/>
          <w:sz w:val="20"/>
        </w:rPr>
        <w:t xml:space="preserve"> SIWZ</w:t>
      </w:r>
    </w:p>
    <w:p w14:paraId="10BCC033" w14:textId="77777777" w:rsidR="0002753D" w:rsidRPr="00317D24" w:rsidRDefault="0002753D" w:rsidP="0002753D">
      <w:pPr>
        <w:tabs>
          <w:tab w:val="left" w:pos="567"/>
        </w:tabs>
        <w:spacing w:line="360" w:lineRule="auto"/>
        <w:ind w:left="284"/>
        <w:jc w:val="both"/>
        <w:rPr>
          <w:rFonts w:cs="Arial"/>
          <w:sz w:val="20"/>
        </w:rPr>
      </w:pPr>
      <w:r w:rsidRPr="00317D24">
        <w:rPr>
          <w:rFonts w:cs="Arial"/>
          <w:b/>
          <w:sz w:val="20"/>
        </w:rPr>
        <w:t>Zał. Nr 1b</w:t>
      </w:r>
      <w:r w:rsidRPr="00317D24">
        <w:rPr>
          <w:rFonts w:cs="Arial"/>
          <w:sz w:val="20"/>
        </w:rPr>
        <w:t xml:space="preserve"> Kosztorysy ofertowe</w:t>
      </w:r>
    </w:p>
    <w:p w14:paraId="34261BE7" w14:textId="77777777" w:rsidR="0002753D" w:rsidRPr="00317D24" w:rsidRDefault="0002753D" w:rsidP="0002753D">
      <w:pPr>
        <w:tabs>
          <w:tab w:val="left" w:pos="567"/>
        </w:tabs>
        <w:spacing w:line="360" w:lineRule="auto"/>
        <w:ind w:left="284"/>
        <w:jc w:val="both"/>
        <w:rPr>
          <w:rFonts w:cs="Arial"/>
          <w:sz w:val="20"/>
        </w:rPr>
      </w:pPr>
      <w:r w:rsidRPr="00317D24">
        <w:rPr>
          <w:rFonts w:cs="Arial"/>
          <w:b/>
          <w:sz w:val="20"/>
        </w:rPr>
        <w:t>Zał. Nr 1c</w:t>
      </w:r>
      <w:r w:rsidRPr="00317D24">
        <w:rPr>
          <w:rFonts w:cs="Arial"/>
          <w:sz w:val="20"/>
        </w:rPr>
        <w:t xml:space="preserve"> Harmonogram realizacji</w:t>
      </w:r>
    </w:p>
    <w:p w14:paraId="35092950" w14:textId="77777777" w:rsidR="0002753D" w:rsidRPr="00317D24" w:rsidRDefault="0002753D" w:rsidP="0002753D">
      <w:pPr>
        <w:tabs>
          <w:tab w:val="left" w:pos="567"/>
        </w:tabs>
        <w:spacing w:line="360" w:lineRule="auto"/>
        <w:ind w:left="284"/>
        <w:jc w:val="both"/>
        <w:rPr>
          <w:rFonts w:cs="Arial"/>
          <w:sz w:val="20"/>
        </w:rPr>
      </w:pPr>
      <w:r w:rsidRPr="00317D24">
        <w:rPr>
          <w:rFonts w:cs="Arial"/>
          <w:b/>
          <w:sz w:val="20"/>
        </w:rPr>
        <w:t>Zał. Nr 1d</w:t>
      </w:r>
      <w:r w:rsidRPr="00317D24">
        <w:rPr>
          <w:rFonts w:cs="Arial"/>
          <w:sz w:val="20"/>
        </w:rPr>
        <w:t xml:space="preserve"> Standardy ORLEN </w:t>
      </w:r>
      <w:r w:rsidRPr="00317D24">
        <w:rPr>
          <w:rFonts w:cs="Arial"/>
          <w:i/>
          <w:sz w:val="20"/>
        </w:rPr>
        <w:t>(pliki w wersji elektronicznej);</w:t>
      </w:r>
    </w:p>
    <w:p w14:paraId="3B82A4F9" w14:textId="77777777" w:rsidR="0002753D" w:rsidRDefault="0002753D" w:rsidP="0002753D">
      <w:pPr>
        <w:tabs>
          <w:tab w:val="left" w:pos="567"/>
        </w:tabs>
        <w:spacing w:line="360" w:lineRule="auto"/>
        <w:ind w:left="284"/>
        <w:jc w:val="both"/>
        <w:rPr>
          <w:rFonts w:cs="Arial"/>
          <w:sz w:val="20"/>
        </w:rPr>
      </w:pPr>
      <w:r w:rsidRPr="00317D24">
        <w:rPr>
          <w:rFonts w:cs="Arial"/>
          <w:b/>
          <w:sz w:val="20"/>
        </w:rPr>
        <w:t>Zał. Nr 1e</w:t>
      </w:r>
      <w:r w:rsidRPr="00317D24">
        <w:rPr>
          <w:rFonts w:cs="Arial"/>
          <w:sz w:val="20"/>
        </w:rPr>
        <w:t xml:space="preserve"> Karta Zatwierdzenia Materiału;</w:t>
      </w:r>
    </w:p>
    <w:p w14:paraId="3AF75790" w14:textId="1E561639" w:rsidR="00644339" w:rsidRPr="00317D24" w:rsidRDefault="00644339" w:rsidP="0002753D">
      <w:pPr>
        <w:tabs>
          <w:tab w:val="left" w:pos="567"/>
        </w:tabs>
        <w:spacing w:line="360" w:lineRule="auto"/>
        <w:ind w:left="284"/>
        <w:jc w:val="both"/>
        <w:rPr>
          <w:rFonts w:cs="Arial"/>
          <w:sz w:val="20"/>
        </w:rPr>
      </w:pPr>
      <w:r>
        <w:rPr>
          <w:rFonts w:cs="Arial"/>
          <w:b/>
          <w:sz w:val="20"/>
        </w:rPr>
        <w:t>Zał. Nr 1f</w:t>
      </w:r>
      <w:r w:rsidR="00B503D5">
        <w:rPr>
          <w:rFonts w:cs="Arial"/>
          <w:b/>
          <w:sz w:val="20"/>
        </w:rPr>
        <w:t xml:space="preserve"> </w:t>
      </w:r>
      <w:r w:rsidR="00B503D5" w:rsidRPr="00B503D5">
        <w:rPr>
          <w:rFonts w:cs="Arial"/>
          <w:sz w:val="20"/>
        </w:rPr>
        <w:t>Dokumentacja Projektowa;</w:t>
      </w:r>
    </w:p>
    <w:p w14:paraId="1DFFC62A" w14:textId="77777777" w:rsidR="0002753D" w:rsidRPr="00317D24" w:rsidRDefault="0002753D" w:rsidP="0002753D">
      <w:pPr>
        <w:tabs>
          <w:tab w:val="left" w:pos="0"/>
        </w:tabs>
        <w:spacing w:line="360" w:lineRule="auto"/>
        <w:ind w:left="284"/>
        <w:jc w:val="both"/>
        <w:rPr>
          <w:rFonts w:cs="Arial"/>
          <w:sz w:val="20"/>
        </w:rPr>
      </w:pPr>
      <w:r w:rsidRPr="00317D24">
        <w:rPr>
          <w:rFonts w:cs="Arial"/>
          <w:b/>
          <w:sz w:val="20"/>
        </w:rPr>
        <w:t>Zał. Nr</w:t>
      </w:r>
      <w:r w:rsidRPr="00317D24">
        <w:rPr>
          <w:rFonts w:cs="Arial"/>
          <w:sz w:val="20"/>
        </w:rPr>
        <w:t xml:space="preserve"> </w:t>
      </w:r>
      <w:r w:rsidRPr="00317D24">
        <w:rPr>
          <w:rFonts w:cs="Arial"/>
          <w:b/>
          <w:sz w:val="20"/>
        </w:rPr>
        <w:t xml:space="preserve">2 </w:t>
      </w:r>
      <w:r w:rsidRPr="00317D24">
        <w:rPr>
          <w:rFonts w:cs="Arial"/>
          <w:sz w:val="20"/>
        </w:rPr>
        <w:t>Wzór</w:t>
      </w:r>
      <w:r w:rsidRPr="00317D24">
        <w:rPr>
          <w:rFonts w:cs="Arial"/>
          <w:b/>
          <w:sz w:val="20"/>
        </w:rPr>
        <w:t xml:space="preserve"> </w:t>
      </w:r>
      <w:r w:rsidRPr="00317D24">
        <w:rPr>
          <w:rFonts w:cs="Arial"/>
          <w:sz w:val="20"/>
        </w:rPr>
        <w:t>PRDZ/KP - Protokołu Robót  Dodatkowych  i Zamiennych  (PRDZ)  lub Protokołu Konieczności (PK)</w:t>
      </w:r>
    </w:p>
    <w:p w14:paraId="78620DB3" w14:textId="77777777" w:rsidR="0002753D" w:rsidRPr="00317D24" w:rsidRDefault="0002753D" w:rsidP="0002753D">
      <w:pPr>
        <w:tabs>
          <w:tab w:val="left" w:pos="0"/>
        </w:tabs>
        <w:spacing w:line="360" w:lineRule="auto"/>
        <w:ind w:left="284"/>
        <w:jc w:val="both"/>
        <w:rPr>
          <w:rFonts w:cs="Arial"/>
          <w:sz w:val="20"/>
        </w:rPr>
      </w:pPr>
      <w:r w:rsidRPr="00317D24">
        <w:rPr>
          <w:rFonts w:cs="Arial"/>
          <w:b/>
          <w:sz w:val="20"/>
        </w:rPr>
        <w:t>Zał. Nr</w:t>
      </w:r>
      <w:r w:rsidRPr="00317D24">
        <w:rPr>
          <w:rFonts w:cs="Arial"/>
          <w:sz w:val="20"/>
        </w:rPr>
        <w:t xml:space="preserve"> </w:t>
      </w:r>
      <w:r w:rsidRPr="00317D24">
        <w:rPr>
          <w:rFonts w:cs="Arial"/>
          <w:b/>
          <w:sz w:val="20"/>
        </w:rPr>
        <w:t>3</w:t>
      </w:r>
      <w:r w:rsidRPr="00317D24">
        <w:rPr>
          <w:rFonts w:cs="Arial"/>
          <w:sz w:val="20"/>
        </w:rPr>
        <w:t xml:space="preserve"> Zgłoszenie robót dodatkowych i/lub zamiennych – wzór</w:t>
      </w:r>
    </w:p>
    <w:p w14:paraId="64B48110" w14:textId="77777777" w:rsidR="0002753D" w:rsidRPr="00317D24" w:rsidRDefault="0002753D" w:rsidP="0002753D">
      <w:pPr>
        <w:tabs>
          <w:tab w:val="left" w:pos="567"/>
        </w:tabs>
        <w:spacing w:line="360" w:lineRule="auto"/>
        <w:ind w:left="284"/>
        <w:jc w:val="both"/>
        <w:rPr>
          <w:rFonts w:cs="Arial"/>
          <w:sz w:val="20"/>
        </w:rPr>
      </w:pPr>
      <w:r w:rsidRPr="00317D24">
        <w:rPr>
          <w:rFonts w:cs="Arial"/>
          <w:b/>
          <w:sz w:val="20"/>
        </w:rPr>
        <w:t>Zał. Nr</w:t>
      </w:r>
      <w:r w:rsidRPr="00317D24">
        <w:rPr>
          <w:rFonts w:cs="Arial"/>
          <w:sz w:val="20"/>
        </w:rPr>
        <w:t xml:space="preserve"> </w:t>
      </w:r>
      <w:r w:rsidRPr="00317D24">
        <w:rPr>
          <w:rFonts w:cs="Arial"/>
          <w:b/>
          <w:sz w:val="20"/>
        </w:rPr>
        <w:t>4</w:t>
      </w:r>
      <w:r w:rsidRPr="00317D24">
        <w:rPr>
          <w:rFonts w:cs="Arial"/>
          <w:sz w:val="20"/>
        </w:rPr>
        <w:t xml:space="preserve"> Wzór Protokołu odbioru wykonanych elementów, robót, obiektu</w:t>
      </w:r>
    </w:p>
    <w:p w14:paraId="7BC83886" w14:textId="77777777" w:rsidR="0002753D" w:rsidRPr="00317D24" w:rsidRDefault="0002753D" w:rsidP="0002753D">
      <w:pPr>
        <w:tabs>
          <w:tab w:val="left" w:pos="567"/>
        </w:tabs>
        <w:spacing w:line="360" w:lineRule="auto"/>
        <w:ind w:left="284"/>
        <w:jc w:val="both"/>
        <w:rPr>
          <w:rFonts w:cs="Arial"/>
          <w:sz w:val="20"/>
        </w:rPr>
      </w:pPr>
      <w:r w:rsidRPr="00317D24">
        <w:rPr>
          <w:rFonts w:cs="Arial"/>
          <w:b/>
          <w:sz w:val="20"/>
        </w:rPr>
        <w:t>Zał. Nr 5</w:t>
      </w:r>
      <w:r w:rsidRPr="00317D24">
        <w:rPr>
          <w:rFonts w:cs="Arial"/>
          <w:sz w:val="20"/>
        </w:rPr>
        <w:t xml:space="preserve"> Protokół Odbioru Technicznego Końcowego całości inwestycji</w:t>
      </w:r>
    </w:p>
    <w:p w14:paraId="4B2D543B" w14:textId="77777777" w:rsidR="0002753D" w:rsidRPr="00317D24" w:rsidRDefault="0002753D" w:rsidP="0002753D">
      <w:pPr>
        <w:tabs>
          <w:tab w:val="left" w:pos="0"/>
        </w:tabs>
        <w:spacing w:line="360" w:lineRule="auto"/>
        <w:ind w:left="284"/>
        <w:jc w:val="both"/>
        <w:rPr>
          <w:rFonts w:cs="Arial"/>
          <w:sz w:val="20"/>
        </w:rPr>
      </w:pPr>
      <w:r w:rsidRPr="00317D24">
        <w:rPr>
          <w:rFonts w:cs="Arial"/>
          <w:b/>
          <w:sz w:val="20"/>
        </w:rPr>
        <w:t>Zał. Nr 6</w:t>
      </w:r>
      <w:r w:rsidRPr="00317D24">
        <w:rPr>
          <w:rFonts w:cs="Arial"/>
          <w:sz w:val="20"/>
        </w:rPr>
        <w:t xml:space="preserve"> Rejestr wypadków przy pracy na terenie ORLEN S.A.</w:t>
      </w:r>
    </w:p>
    <w:p w14:paraId="25053679" w14:textId="77777777" w:rsidR="0002753D" w:rsidRPr="00317D24" w:rsidRDefault="0002753D" w:rsidP="0002753D">
      <w:pPr>
        <w:tabs>
          <w:tab w:val="left" w:pos="0"/>
        </w:tabs>
        <w:spacing w:line="360" w:lineRule="auto"/>
        <w:ind w:left="284"/>
        <w:jc w:val="both"/>
        <w:rPr>
          <w:rFonts w:cs="Arial"/>
          <w:sz w:val="20"/>
        </w:rPr>
      </w:pPr>
      <w:r w:rsidRPr="00317D24">
        <w:rPr>
          <w:rFonts w:cs="Arial"/>
          <w:b/>
          <w:sz w:val="20"/>
        </w:rPr>
        <w:t>Zał. Nr 7</w:t>
      </w:r>
      <w:r w:rsidRPr="00317D24">
        <w:rPr>
          <w:rFonts w:cs="Arial"/>
          <w:sz w:val="20"/>
        </w:rPr>
        <w:t xml:space="preserve"> Rejestr zagrożeń wypadkowych lub wydarzeń wypadkowych </w:t>
      </w:r>
      <w:proofErr w:type="spellStart"/>
      <w:r w:rsidRPr="00317D24">
        <w:rPr>
          <w:rFonts w:cs="Arial"/>
          <w:sz w:val="20"/>
        </w:rPr>
        <w:t>bezurazowych</w:t>
      </w:r>
      <w:proofErr w:type="spellEnd"/>
      <w:r w:rsidRPr="00317D24">
        <w:rPr>
          <w:rFonts w:cs="Arial"/>
          <w:sz w:val="20"/>
        </w:rPr>
        <w:t xml:space="preserve"> (wyk.)</w:t>
      </w:r>
    </w:p>
    <w:p w14:paraId="54078E08" w14:textId="77777777" w:rsidR="0002753D" w:rsidRPr="00317D24" w:rsidRDefault="0002753D" w:rsidP="0002753D">
      <w:pPr>
        <w:tabs>
          <w:tab w:val="left" w:pos="0"/>
        </w:tabs>
        <w:spacing w:line="360" w:lineRule="auto"/>
        <w:ind w:left="284"/>
        <w:jc w:val="both"/>
        <w:rPr>
          <w:rFonts w:cs="Arial"/>
          <w:sz w:val="20"/>
        </w:rPr>
      </w:pPr>
      <w:r w:rsidRPr="00317D24">
        <w:rPr>
          <w:rFonts w:cs="Arial"/>
          <w:b/>
          <w:sz w:val="20"/>
        </w:rPr>
        <w:t xml:space="preserve">Zał. Nr 8 </w:t>
      </w:r>
      <w:r w:rsidRPr="00317D24">
        <w:rPr>
          <w:rFonts w:cs="Arial"/>
          <w:sz w:val="20"/>
        </w:rPr>
        <w:t>Rejestr Zdarzeń/zagrożeń pożarowych na terenie ORLEN S.A</w:t>
      </w:r>
      <w:r w:rsidRPr="00317D24">
        <w:rPr>
          <w:rFonts w:cs="Arial"/>
          <w:b/>
          <w:sz w:val="20"/>
        </w:rPr>
        <w:t>.</w:t>
      </w:r>
    </w:p>
    <w:p w14:paraId="40E0AD16" w14:textId="77777777" w:rsidR="0002753D" w:rsidRPr="00317D24" w:rsidRDefault="0002753D" w:rsidP="0002753D">
      <w:pPr>
        <w:tabs>
          <w:tab w:val="left" w:pos="0"/>
        </w:tabs>
        <w:spacing w:line="360" w:lineRule="auto"/>
        <w:ind w:left="284"/>
        <w:jc w:val="both"/>
        <w:rPr>
          <w:rFonts w:cs="Arial"/>
          <w:sz w:val="20"/>
        </w:rPr>
      </w:pPr>
      <w:r w:rsidRPr="00317D24">
        <w:rPr>
          <w:rFonts w:cs="Arial"/>
          <w:b/>
          <w:sz w:val="20"/>
        </w:rPr>
        <w:t>Zał. Nr 9</w:t>
      </w:r>
      <w:r w:rsidRPr="00317D24">
        <w:rPr>
          <w:rFonts w:cs="Arial"/>
          <w:sz w:val="20"/>
        </w:rPr>
        <w:t xml:space="preserve"> Deklaracja zakresu BHP Firmy przystępującej do robót na terenie ORLEN S.A.</w:t>
      </w:r>
    </w:p>
    <w:p w14:paraId="065CF937" w14:textId="77777777" w:rsidR="0002753D" w:rsidRPr="00317D24" w:rsidRDefault="0002753D" w:rsidP="0002753D">
      <w:pPr>
        <w:tabs>
          <w:tab w:val="left" w:pos="0"/>
        </w:tabs>
        <w:spacing w:line="360" w:lineRule="auto"/>
        <w:ind w:left="284"/>
        <w:jc w:val="both"/>
        <w:rPr>
          <w:rFonts w:cs="Arial"/>
          <w:sz w:val="20"/>
        </w:rPr>
      </w:pPr>
      <w:r w:rsidRPr="00317D24">
        <w:rPr>
          <w:rFonts w:cs="Arial"/>
          <w:b/>
          <w:sz w:val="20"/>
        </w:rPr>
        <w:t>Zał. Nr 10</w:t>
      </w:r>
      <w:r w:rsidRPr="00317D24">
        <w:rPr>
          <w:rFonts w:cs="Arial"/>
          <w:sz w:val="20"/>
        </w:rPr>
        <w:t xml:space="preserve"> Klauzula informacyjna - „RODO”</w:t>
      </w:r>
    </w:p>
    <w:p w14:paraId="37D16CC0" w14:textId="77777777" w:rsidR="0002753D" w:rsidRPr="00317D24" w:rsidRDefault="0002753D" w:rsidP="0002753D">
      <w:pPr>
        <w:tabs>
          <w:tab w:val="left" w:pos="0"/>
        </w:tabs>
        <w:spacing w:line="360" w:lineRule="auto"/>
        <w:ind w:left="284"/>
        <w:jc w:val="both"/>
        <w:rPr>
          <w:rFonts w:cs="Arial"/>
          <w:sz w:val="20"/>
        </w:rPr>
      </w:pPr>
      <w:r w:rsidRPr="00317D24">
        <w:rPr>
          <w:rFonts w:cs="Arial"/>
          <w:b/>
          <w:sz w:val="20"/>
        </w:rPr>
        <w:t>Zał. Nr 11</w:t>
      </w:r>
      <w:r w:rsidRPr="00317D24">
        <w:rPr>
          <w:rFonts w:cs="Arial"/>
          <w:sz w:val="20"/>
        </w:rPr>
        <w:t xml:space="preserve"> Klauzula Sankcyjna</w:t>
      </w:r>
    </w:p>
    <w:p w14:paraId="7845DD4F" w14:textId="77777777" w:rsidR="0002753D" w:rsidRPr="00317D24" w:rsidRDefault="0002753D" w:rsidP="0002753D">
      <w:pPr>
        <w:tabs>
          <w:tab w:val="left" w:pos="0"/>
        </w:tabs>
        <w:spacing w:line="360" w:lineRule="auto"/>
        <w:ind w:left="284"/>
        <w:jc w:val="both"/>
        <w:rPr>
          <w:rFonts w:cs="Arial"/>
          <w:sz w:val="20"/>
        </w:rPr>
      </w:pPr>
      <w:r w:rsidRPr="00317D24">
        <w:rPr>
          <w:rFonts w:cs="Arial"/>
          <w:b/>
          <w:sz w:val="20"/>
        </w:rPr>
        <w:t xml:space="preserve">Zał. Nr 12 </w:t>
      </w:r>
      <w:r w:rsidRPr="00317D24">
        <w:rPr>
          <w:rFonts w:cs="Arial"/>
          <w:sz w:val="20"/>
        </w:rPr>
        <w:t>Zbiorcze zestawienie ilości i rodzajów odpadów wytworzonych w czasie realizowanych prac na rzecz ORLEN S.A</w:t>
      </w:r>
      <w:r>
        <w:rPr>
          <w:rFonts w:cs="Arial"/>
          <w:sz w:val="20"/>
        </w:rPr>
        <w:t>.</w:t>
      </w:r>
    </w:p>
    <w:p w14:paraId="2B481E8E" w14:textId="77777777" w:rsidR="0002753D" w:rsidRDefault="0002753D" w:rsidP="0002753D">
      <w:pPr>
        <w:tabs>
          <w:tab w:val="left" w:pos="0"/>
        </w:tabs>
        <w:spacing w:line="360" w:lineRule="auto"/>
        <w:ind w:left="284"/>
        <w:jc w:val="both"/>
        <w:rPr>
          <w:rFonts w:cs="Arial"/>
          <w:sz w:val="20"/>
        </w:rPr>
      </w:pPr>
      <w:r w:rsidRPr="00317D24">
        <w:rPr>
          <w:rFonts w:cs="Arial"/>
          <w:b/>
          <w:sz w:val="20"/>
        </w:rPr>
        <w:t>Zał. Nr 13</w:t>
      </w:r>
      <w:bookmarkStart w:id="4" w:name="_Hlk156211098"/>
      <w:bookmarkEnd w:id="4"/>
      <w:r w:rsidRPr="00317D24">
        <w:rPr>
          <w:rFonts w:cs="Arial"/>
          <w:sz w:val="20"/>
        </w:rPr>
        <w:t xml:space="preserve"> Nota informacyjna dotycząca obowiązków informacyjnych spółki publicznej.</w:t>
      </w:r>
    </w:p>
    <w:p w14:paraId="644B4D6A" w14:textId="74D6F9AD" w:rsidR="002C0A08" w:rsidRPr="00317D24" w:rsidRDefault="002C0A08" w:rsidP="0002753D">
      <w:pPr>
        <w:tabs>
          <w:tab w:val="left" w:pos="0"/>
        </w:tabs>
        <w:spacing w:line="360" w:lineRule="auto"/>
        <w:ind w:left="284"/>
        <w:jc w:val="both"/>
        <w:rPr>
          <w:rFonts w:cs="Arial"/>
          <w:sz w:val="20"/>
        </w:rPr>
      </w:pPr>
      <w:r>
        <w:rPr>
          <w:rFonts w:cs="Arial"/>
          <w:b/>
          <w:sz w:val="20"/>
        </w:rPr>
        <w:t xml:space="preserve">Zał. Nr 14 </w:t>
      </w:r>
      <w:r w:rsidRPr="002C0A08">
        <w:rPr>
          <w:rFonts w:cs="Arial"/>
          <w:bCs/>
          <w:sz w:val="20"/>
        </w:rPr>
        <w:t>Klauzula KSeF</w:t>
      </w:r>
    </w:p>
    <w:p w14:paraId="08C8F4FF" w14:textId="77777777" w:rsidR="0002753D" w:rsidRPr="00EF5BA8" w:rsidRDefault="0002753D" w:rsidP="0002753D">
      <w:pPr>
        <w:pStyle w:val="Akapitzlist"/>
        <w:numPr>
          <w:ilvl w:val="0"/>
          <w:numId w:val="2"/>
        </w:numPr>
        <w:tabs>
          <w:tab w:val="clear" w:pos="1428"/>
          <w:tab w:val="num" w:pos="142"/>
          <w:tab w:val="left" w:pos="284"/>
        </w:tabs>
        <w:spacing w:line="360" w:lineRule="auto"/>
        <w:ind w:left="284" w:hanging="284"/>
        <w:jc w:val="both"/>
        <w:rPr>
          <w:rFonts w:cs="Arial"/>
          <w:sz w:val="20"/>
        </w:rPr>
      </w:pPr>
      <w:r w:rsidRPr="00EF5BA8">
        <w:rPr>
          <w:rFonts w:cs="Arial"/>
          <w:sz w:val="20"/>
        </w:rPr>
        <w:t>Niniejsza Umowa została zawarta w formie elektronicznej, poprzez sporządzenie jej w pliku pdf. oraz opatrzenie kwalifikowanym podpisem elektronicznym przez osoby umocowane do reprezentacji każdej ze Stron z dniem złożenia podpisu przez ostatnią ze Stron.</w:t>
      </w:r>
    </w:p>
    <w:p w14:paraId="206B9216" w14:textId="77777777" w:rsidR="0002753D" w:rsidRPr="00317D24" w:rsidRDefault="0002753D" w:rsidP="0002753D">
      <w:pPr>
        <w:pStyle w:val="Zwykytekst"/>
        <w:spacing w:line="360" w:lineRule="auto"/>
        <w:jc w:val="both"/>
        <w:rPr>
          <w:rFonts w:ascii="Arial" w:hAnsi="Arial" w:cs="Arial"/>
          <w:sz w:val="20"/>
          <w:szCs w:val="20"/>
        </w:rPr>
      </w:pPr>
    </w:p>
    <w:p w14:paraId="59D0195A" w14:textId="77777777" w:rsidR="0002753D" w:rsidRPr="00317D24" w:rsidRDefault="0002753D" w:rsidP="0002753D">
      <w:pPr>
        <w:pStyle w:val="Zwykytekst"/>
        <w:spacing w:line="360" w:lineRule="auto"/>
        <w:jc w:val="both"/>
        <w:rPr>
          <w:rFonts w:ascii="Arial" w:hAnsi="Arial" w:cs="Arial"/>
          <w:sz w:val="20"/>
          <w:szCs w:val="20"/>
        </w:rPr>
      </w:pPr>
      <w:r w:rsidRPr="00317D24">
        <w:rPr>
          <w:rFonts w:ascii="Arial" w:hAnsi="Arial" w:cs="Arial"/>
          <w:sz w:val="20"/>
          <w:szCs w:val="20"/>
        </w:rPr>
        <w:t>Na dowód czego, Strony poprzez swoich właściwie umocowanych przedstawicieli podpisały niniejszą Umowę w dniu podanym na wstępie:</w:t>
      </w:r>
    </w:p>
    <w:p w14:paraId="1F6976DA" w14:textId="77777777" w:rsidR="0002753D" w:rsidRPr="00317D24" w:rsidRDefault="0002753D" w:rsidP="0002753D">
      <w:pPr>
        <w:pStyle w:val="Zwykytekst"/>
        <w:spacing w:line="360" w:lineRule="auto"/>
        <w:jc w:val="both"/>
        <w:rPr>
          <w:rFonts w:ascii="Arial" w:hAnsi="Arial" w:cs="Arial"/>
          <w:sz w:val="20"/>
          <w:szCs w:val="20"/>
        </w:rPr>
      </w:pPr>
    </w:p>
    <w:p w14:paraId="2C0144EA" w14:textId="77777777" w:rsidR="0002753D" w:rsidRPr="00317D24" w:rsidRDefault="0002753D" w:rsidP="0002753D">
      <w:pPr>
        <w:pStyle w:val="Zwykytekst"/>
        <w:spacing w:line="360" w:lineRule="auto"/>
        <w:jc w:val="both"/>
        <w:rPr>
          <w:rFonts w:ascii="Arial" w:hAnsi="Arial" w:cs="Arial"/>
          <w:sz w:val="20"/>
          <w:szCs w:val="20"/>
        </w:rPr>
      </w:pPr>
    </w:p>
    <w:p w14:paraId="47BD95EE" w14:textId="77777777" w:rsidR="0002753D" w:rsidRPr="00317D24" w:rsidRDefault="0002753D" w:rsidP="0002753D">
      <w:pPr>
        <w:tabs>
          <w:tab w:val="left" w:pos="0"/>
          <w:tab w:val="left" w:pos="540"/>
        </w:tabs>
        <w:spacing w:line="360" w:lineRule="auto"/>
        <w:jc w:val="both"/>
        <w:rPr>
          <w:rFonts w:cs="Arial"/>
          <w:b/>
          <w:sz w:val="20"/>
        </w:rPr>
      </w:pPr>
      <w:r w:rsidRPr="00317D24">
        <w:rPr>
          <w:rFonts w:cs="Arial"/>
          <w:b/>
          <w:sz w:val="20"/>
        </w:rPr>
        <w:t>W imieniu i na rzecz PODWYKONAWCY:</w:t>
      </w:r>
      <w:r w:rsidRPr="00317D24">
        <w:rPr>
          <w:rFonts w:cs="Arial"/>
          <w:b/>
          <w:sz w:val="20"/>
        </w:rPr>
        <w:tab/>
      </w:r>
      <w:r w:rsidRPr="00317D24">
        <w:rPr>
          <w:rFonts w:cs="Arial"/>
          <w:b/>
          <w:sz w:val="20"/>
        </w:rPr>
        <w:tab/>
      </w:r>
      <w:r w:rsidRPr="00317D24">
        <w:rPr>
          <w:rFonts w:cs="Arial"/>
          <w:b/>
          <w:sz w:val="20"/>
        </w:rPr>
        <w:tab/>
        <w:t xml:space="preserve"> W imieniu i na rzecz WYKONAWCY:</w:t>
      </w:r>
    </w:p>
    <w:p w14:paraId="4F2DABE5" w14:textId="77777777" w:rsidR="0002753D" w:rsidRPr="00317D24" w:rsidRDefault="0002753D" w:rsidP="0002753D">
      <w:pPr>
        <w:tabs>
          <w:tab w:val="left" w:pos="0"/>
          <w:tab w:val="left" w:pos="540"/>
        </w:tabs>
        <w:spacing w:line="360" w:lineRule="auto"/>
        <w:jc w:val="both"/>
        <w:rPr>
          <w:rFonts w:cs="Arial"/>
          <w:b/>
          <w:sz w:val="20"/>
        </w:rPr>
      </w:pPr>
    </w:p>
    <w:p w14:paraId="26284144" w14:textId="77777777" w:rsidR="0002753D" w:rsidRPr="00317D24" w:rsidRDefault="0002753D" w:rsidP="0002753D">
      <w:pPr>
        <w:spacing w:line="360" w:lineRule="auto"/>
        <w:jc w:val="both"/>
        <w:rPr>
          <w:rFonts w:cs="Arial"/>
          <w:sz w:val="20"/>
        </w:rPr>
      </w:pPr>
    </w:p>
    <w:p w14:paraId="715C95B5" w14:textId="77777777" w:rsidR="0002753D" w:rsidRPr="00317D24" w:rsidRDefault="0002753D" w:rsidP="0002753D">
      <w:pPr>
        <w:spacing w:line="360" w:lineRule="auto"/>
        <w:jc w:val="both"/>
        <w:rPr>
          <w:rFonts w:cs="Arial"/>
          <w:sz w:val="20"/>
        </w:rPr>
      </w:pPr>
      <w:r w:rsidRPr="00317D24">
        <w:rPr>
          <w:rFonts w:cs="Arial"/>
          <w:sz w:val="20"/>
        </w:rPr>
        <w:t xml:space="preserve">…………………………………………..                                            ……………………………………………                                  </w:t>
      </w:r>
    </w:p>
    <w:p w14:paraId="07E82FF4" w14:textId="77777777" w:rsidR="0002753D" w:rsidRPr="00317D24" w:rsidRDefault="0002753D" w:rsidP="0002753D">
      <w:pPr>
        <w:jc w:val="both"/>
        <w:rPr>
          <w:rFonts w:cs="Arial"/>
          <w:sz w:val="20"/>
        </w:rPr>
      </w:pPr>
    </w:p>
    <w:p w14:paraId="2E1F37C5" w14:textId="77777777" w:rsidR="00457A21" w:rsidRDefault="00457A21"/>
    <w:sectPr w:rsidR="00457A21" w:rsidSect="0002753D">
      <w:footerReference w:type="default" r:id="rId15"/>
      <w:pgSz w:w="11906" w:h="16838"/>
      <w:pgMar w:top="1276" w:right="1274" w:bottom="1340" w:left="1134" w:header="0" w:footer="454"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CB9ED4D" w14:textId="77777777" w:rsidR="00AF4682" w:rsidRDefault="00AF4682">
      <w:r>
        <w:separator/>
      </w:r>
    </w:p>
  </w:endnote>
  <w:endnote w:type="continuationSeparator" w:id="0">
    <w:p w14:paraId="3588D66D" w14:textId="77777777" w:rsidR="00AF4682" w:rsidRDefault="00AF46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Franklin Gothic Medium Cond">
    <w:panose1 w:val="020B0606030402020204"/>
    <w:charset w:val="EE"/>
    <w:family w:val="swiss"/>
    <w:pitch w:val="variable"/>
    <w:sig w:usb0="00000287" w:usb1="00000000" w:usb2="00000000" w:usb3="00000000" w:csb0="0000009F" w:csb1="00000000"/>
  </w:font>
  <w:font w:name="Consolas">
    <w:panose1 w:val="020B0609020204030204"/>
    <w:charset w:val="EE"/>
    <w:family w:val="modern"/>
    <w:pitch w:val="fixed"/>
    <w:sig w:usb0="E00006FF" w:usb1="0000FCFF" w:usb2="00000001" w:usb3="00000000" w:csb0="0000019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9975A3" w14:textId="06797153" w:rsidR="00477590" w:rsidRDefault="00C10DCD">
    <w:pPr>
      <w:pBdr>
        <w:top w:val="single" w:sz="4" w:space="1" w:color="auto"/>
      </w:pBdr>
      <w:tabs>
        <w:tab w:val="center" w:pos="8640"/>
      </w:tabs>
      <w:jc w:val="right"/>
    </w:pPr>
    <w:r>
      <w:t xml:space="preserve">Strona </w:t>
    </w:r>
    <w:r>
      <w:fldChar w:fldCharType="begin"/>
    </w:r>
    <w:r>
      <w:instrText>PAGE</w:instrText>
    </w:r>
    <w:r>
      <w:fldChar w:fldCharType="separate"/>
    </w:r>
    <w:r>
      <w:t>1</w:t>
    </w:r>
    <w:r>
      <w:fldChar w:fldCharType="end"/>
    </w:r>
    <w:r>
      <w:t xml:space="preserve"> z </w:t>
    </w:r>
    <w:r>
      <w:fldChar w:fldCharType="begin"/>
    </w:r>
    <w:r>
      <w:instrText xml:space="preserve"> NUMPAGES </w:instrText>
    </w:r>
    <w:r>
      <w:fldChar w:fldCharType="separate"/>
    </w:r>
    <w:r w:rsidR="001B4865">
      <w:rPr>
        <w:noProof/>
      </w:rPr>
      <w:t>2</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A1A1F24" w14:textId="77777777" w:rsidR="00AF4682" w:rsidRDefault="00AF4682">
      <w:r>
        <w:separator/>
      </w:r>
    </w:p>
  </w:footnote>
  <w:footnote w:type="continuationSeparator" w:id="0">
    <w:p w14:paraId="09FD5900" w14:textId="77777777" w:rsidR="00AF4682" w:rsidRDefault="00AF468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3"/>
    <w:multiLevelType w:val="singleLevel"/>
    <w:tmpl w:val="F5A8BDFC"/>
    <w:lvl w:ilvl="0">
      <w:start w:val="1"/>
      <w:numFmt w:val="bullet"/>
      <w:pStyle w:val="Listapunktowana2"/>
      <w:lvlText w:val=""/>
      <w:lvlJc w:val="left"/>
      <w:pPr>
        <w:tabs>
          <w:tab w:val="num" w:pos="643"/>
        </w:tabs>
        <w:ind w:left="643" w:hanging="360"/>
      </w:pPr>
      <w:rPr>
        <w:rFonts w:ascii="Symbol" w:hAnsi="Symbol" w:hint="default"/>
      </w:rPr>
    </w:lvl>
  </w:abstractNum>
  <w:abstractNum w:abstractNumId="1" w15:restartNumberingAfterBreak="0">
    <w:nsid w:val="05CD49D3"/>
    <w:multiLevelType w:val="multilevel"/>
    <w:tmpl w:val="E576754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07712397"/>
    <w:multiLevelType w:val="multilevel"/>
    <w:tmpl w:val="207CB420"/>
    <w:lvl w:ilvl="0">
      <w:start w:val="1"/>
      <w:numFmt w:val="lowerRoman"/>
      <w:lvlText w:val="(%1)"/>
      <w:lvlJc w:val="left"/>
      <w:pPr>
        <w:ind w:left="1080" w:hanging="72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18DB3C24"/>
    <w:multiLevelType w:val="multilevel"/>
    <w:tmpl w:val="EE385FB6"/>
    <w:lvl w:ilvl="0">
      <w:start w:val="1"/>
      <w:numFmt w:val="lowerLetter"/>
      <w:lvlText w:val="%1."/>
      <w:lvlJc w:val="left"/>
      <w:pPr>
        <w:ind w:left="717" w:hanging="360"/>
      </w:pPr>
      <w:rPr>
        <w:rFonts w:ascii="Calibri" w:hAnsi="Calibri"/>
        <w:b/>
        <w:sz w:val="22"/>
      </w:rPr>
    </w:lvl>
    <w:lvl w:ilvl="1">
      <w:start w:val="1"/>
      <w:numFmt w:val="lowerLetter"/>
      <w:lvlText w:val="%2."/>
      <w:lvlJc w:val="left"/>
      <w:pPr>
        <w:ind w:left="1437" w:hanging="360"/>
      </w:pPr>
    </w:lvl>
    <w:lvl w:ilvl="2">
      <w:start w:val="1"/>
      <w:numFmt w:val="lowerRoman"/>
      <w:lvlText w:val="%3."/>
      <w:lvlJc w:val="right"/>
      <w:pPr>
        <w:ind w:left="2157" w:hanging="180"/>
      </w:pPr>
    </w:lvl>
    <w:lvl w:ilvl="3">
      <w:start w:val="1"/>
      <w:numFmt w:val="decimal"/>
      <w:lvlText w:val="%4."/>
      <w:lvlJc w:val="left"/>
      <w:pPr>
        <w:ind w:left="2877" w:hanging="360"/>
      </w:pPr>
    </w:lvl>
    <w:lvl w:ilvl="4">
      <w:start w:val="1"/>
      <w:numFmt w:val="lowerLetter"/>
      <w:lvlText w:val="%5."/>
      <w:lvlJc w:val="left"/>
      <w:pPr>
        <w:ind w:left="3597" w:hanging="360"/>
      </w:pPr>
    </w:lvl>
    <w:lvl w:ilvl="5">
      <w:start w:val="1"/>
      <w:numFmt w:val="lowerRoman"/>
      <w:lvlText w:val="%6."/>
      <w:lvlJc w:val="right"/>
      <w:pPr>
        <w:ind w:left="4317" w:hanging="180"/>
      </w:pPr>
    </w:lvl>
    <w:lvl w:ilvl="6">
      <w:start w:val="1"/>
      <w:numFmt w:val="decimal"/>
      <w:lvlText w:val="%7."/>
      <w:lvlJc w:val="left"/>
      <w:pPr>
        <w:ind w:left="5037" w:hanging="360"/>
      </w:pPr>
    </w:lvl>
    <w:lvl w:ilvl="7">
      <w:start w:val="1"/>
      <w:numFmt w:val="lowerLetter"/>
      <w:lvlText w:val="%8."/>
      <w:lvlJc w:val="left"/>
      <w:pPr>
        <w:ind w:left="5757" w:hanging="360"/>
      </w:pPr>
    </w:lvl>
    <w:lvl w:ilvl="8">
      <w:start w:val="1"/>
      <w:numFmt w:val="lowerRoman"/>
      <w:lvlText w:val="%9."/>
      <w:lvlJc w:val="right"/>
      <w:pPr>
        <w:ind w:left="6477" w:hanging="180"/>
      </w:pPr>
    </w:lvl>
  </w:abstractNum>
  <w:abstractNum w:abstractNumId="4" w15:restartNumberingAfterBreak="0">
    <w:nsid w:val="1B390DCE"/>
    <w:multiLevelType w:val="multilevel"/>
    <w:tmpl w:val="A4C25864"/>
    <w:lvl w:ilvl="0">
      <w:start w:val="1"/>
      <w:numFmt w:val="decimal"/>
      <w:lvlText w:val="%1."/>
      <w:lvlJc w:val="left"/>
      <w:pPr>
        <w:ind w:left="360" w:hanging="360"/>
      </w:pPr>
    </w:lvl>
    <w:lvl w:ilvl="1">
      <w:start w:val="1"/>
      <w:numFmt w:val="decimal"/>
      <w:lvlText w:val="%1.%2."/>
      <w:lvlJc w:val="left"/>
      <w:pPr>
        <w:ind w:left="1240" w:hanging="390"/>
      </w:pPr>
    </w:lvl>
    <w:lvl w:ilvl="2">
      <w:start w:val="1"/>
      <w:numFmt w:val="decimal"/>
      <w:lvlText w:val="%1.%2.%3."/>
      <w:lvlJc w:val="left"/>
      <w:pPr>
        <w:ind w:left="1146" w:hanging="720"/>
      </w:pPr>
    </w:lvl>
    <w:lvl w:ilvl="3">
      <w:start w:val="1"/>
      <w:numFmt w:val="decimal"/>
      <w:lvlText w:val="%1.%2.%3.%4."/>
      <w:lvlJc w:val="left"/>
      <w:pPr>
        <w:ind w:left="1430" w:hanging="720"/>
      </w:pPr>
    </w:lvl>
    <w:lvl w:ilvl="4">
      <w:start w:val="1"/>
      <w:numFmt w:val="decimal"/>
      <w:lvlText w:val="%1.%2.%3.%4.%5."/>
      <w:lvlJc w:val="left"/>
      <w:pPr>
        <w:ind w:left="2074" w:hanging="1080"/>
      </w:pPr>
    </w:lvl>
    <w:lvl w:ilvl="5">
      <w:start w:val="1"/>
      <w:numFmt w:val="decimal"/>
      <w:lvlText w:val="%1.%2.%3.%4.%5.%6."/>
      <w:lvlJc w:val="left"/>
      <w:pPr>
        <w:ind w:left="2358" w:hanging="1080"/>
      </w:pPr>
    </w:lvl>
    <w:lvl w:ilvl="6">
      <w:start w:val="1"/>
      <w:numFmt w:val="decimal"/>
      <w:lvlText w:val="%1.%2.%3.%4.%5.%6.%7."/>
      <w:lvlJc w:val="left"/>
      <w:pPr>
        <w:ind w:left="3002" w:hanging="1440"/>
      </w:pPr>
    </w:lvl>
    <w:lvl w:ilvl="7">
      <w:start w:val="1"/>
      <w:numFmt w:val="decimal"/>
      <w:lvlText w:val="%1.%2.%3.%4.%5.%6.%7.%8."/>
      <w:lvlJc w:val="left"/>
      <w:pPr>
        <w:ind w:left="3286" w:hanging="1440"/>
      </w:pPr>
    </w:lvl>
    <w:lvl w:ilvl="8">
      <w:start w:val="1"/>
      <w:numFmt w:val="decimal"/>
      <w:lvlText w:val="%1.%2.%3.%4.%5.%6.%7.%8.%9."/>
      <w:lvlJc w:val="left"/>
      <w:pPr>
        <w:ind w:left="3930" w:hanging="1800"/>
      </w:pPr>
    </w:lvl>
  </w:abstractNum>
  <w:abstractNum w:abstractNumId="5" w15:restartNumberingAfterBreak="0">
    <w:nsid w:val="1CF9455D"/>
    <w:multiLevelType w:val="multilevel"/>
    <w:tmpl w:val="7CAE96A0"/>
    <w:lvl w:ilvl="0">
      <w:start w:val="1"/>
      <w:numFmt w:val="decimal"/>
      <w:lvlText w:val="%1."/>
      <w:lvlJc w:val="left"/>
      <w:pPr>
        <w:ind w:left="360" w:hanging="360"/>
      </w:pPr>
    </w:lvl>
    <w:lvl w:ilvl="1">
      <w:start w:val="1"/>
      <w:numFmt w:val="decimal"/>
      <w:lvlText w:val="%1.%2"/>
      <w:lvlJc w:val="left"/>
      <w:pPr>
        <w:ind w:left="1080" w:hanging="360"/>
      </w:pPr>
    </w:lvl>
    <w:lvl w:ilvl="2">
      <w:start w:val="1"/>
      <w:numFmt w:val="decimal"/>
      <w:lvlText w:val="%1.%2.%3"/>
      <w:lvlJc w:val="left"/>
      <w:pPr>
        <w:ind w:left="2160" w:hanging="720"/>
      </w:pPr>
    </w:lvl>
    <w:lvl w:ilvl="3">
      <w:start w:val="1"/>
      <w:numFmt w:val="decimal"/>
      <w:lvlText w:val="%1.%2.%3.%4"/>
      <w:lvlJc w:val="left"/>
      <w:pPr>
        <w:ind w:left="2880" w:hanging="720"/>
      </w:pPr>
    </w:lvl>
    <w:lvl w:ilvl="4">
      <w:start w:val="1"/>
      <w:numFmt w:val="decimal"/>
      <w:lvlText w:val="%1.%2.%3.%4.%5"/>
      <w:lvlJc w:val="left"/>
      <w:pPr>
        <w:ind w:left="3600" w:hanging="720"/>
      </w:pPr>
    </w:lvl>
    <w:lvl w:ilvl="5">
      <w:start w:val="1"/>
      <w:numFmt w:val="decimal"/>
      <w:lvlText w:val="%1.%2.%3.%4.%5.%6"/>
      <w:lvlJc w:val="left"/>
      <w:pPr>
        <w:ind w:left="4680" w:hanging="1080"/>
      </w:pPr>
    </w:lvl>
    <w:lvl w:ilvl="6">
      <w:start w:val="1"/>
      <w:numFmt w:val="decimal"/>
      <w:lvlText w:val="%1.%2.%3.%4.%5.%6.%7"/>
      <w:lvlJc w:val="left"/>
      <w:pPr>
        <w:ind w:left="5400" w:hanging="1080"/>
      </w:pPr>
    </w:lvl>
    <w:lvl w:ilvl="7">
      <w:start w:val="1"/>
      <w:numFmt w:val="decimal"/>
      <w:lvlText w:val="%1.%2.%3.%4.%5.%6.%7.%8"/>
      <w:lvlJc w:val="left"/>
      <w:pPr>
        <w:ind w:left="6480" w:hanging="1440"/>
      </w:pPr>
    </w:lvl>
    <w:lvl w:ilvl="8">
      <w:start w:val="1"/>
      <w:numFmt w:val="decimal"/>
      <w:lvlText w:val="%1.%2.%3.%4.%5.%6.%7.%8.%9"/>
      <w:lvlJc w:val="left"/>
      <w:pPr>
        <w:ind w:left="7200" w:hanging="1440"/>
      </w:pPr>
    </w:lvl>
  </w:abstractNum>
  <w:abstractNum w:abstractNumId="6" w15:restartNumberingAfterBreak="0">
    <w:nsid w:val="254E4953"/>
    <w:multiLevelType w:val="multilevel"/>
    <w:tmpl w:val="47BC8E6E"/>
    <w:styleLink w:val="WWNum15"/>
    <w:lvl w:ilvl="0">
      <w:start w:val="1"/>
      <w:numFmt w:val="decimal"/>
      <w:lvlText w:val="%1."/>
      <w:lvlJc w:val="left"/>
      <w:rPr>
        <w:rFonts w:cs="Times New Roman"/>
        <w:b w:val="0"/>
      </w:rPr>
    </w:lvl>
    <w:lvl w:ilvl="1">
      <w:start w:val="1"/>
      <w:numFmt w:val="decimal"/>
      <w:lvlText w:val="%1.%2."/>
      <w:lvlJc w:val="left"/>
      <w:rPr>
        <w:rFonts w:cs="Times New Roman"/>
        <w:b w:val="0"/>
        <w:i w:val="0"/>
      </w:rPr>
    </w:lvl>
    <w:lvl w:ilvl="2">
      <w:start w:val="1"/>
      <w:numFmt w:val="decimal"/>
      <w:lvlText w:val="%1.%2.%3."/>
      <w:lvlJc w:val="left"/>
      <w:rPr>
        <w:rFonts w:cs="Times New Roman"/>
        <w:b w:val="0"/>
        <w:i w:val="0"/>
      </w:rPr>
    </w:lvl>
    <w:lvl w:ilvl="3">
      <w:start w:val="1"/>
      <w:numFmt w:val="decimal"/>
      <w:lvlText w:val="%1.%2.%3.%4."/>
      <w:lvlJc w:val="left"/>
      <w:rPr>
        <w:rFonts w:cs="Times New Roman"/>
        <w:b w:val="0"/>
        <w:i w:val="0"/>
      </w:rPr>
    </w:lvl>
    <w:lvl w:ilvl="4">
      <w:start w:val="1"/>
      <w:numFmt w:val="decimal"/>
      <w:lvlText w:val="%1.%2.%3.%4.%5."/>
      <w:lvlJc w:val="left"/>
      <w:rPr>
        <w:rFonts w:cs="Times New Roman"/>
        <w:b w:val="0"/>
        <w:i w:val="0"/>
      </w:rPr>
    </w:lvl>
    <w:lvl w:ilvl="5">
      <w:start w:val="1"/>
      <w:numFmt w:val="decimal"/>
      <w:lvlText w:val="%1.%2.%3.%4.%5.%6."/>
      <w:lvlJc w:val="left"/>
      <w:rPr>
        <w:rFonts w:cs="Times New Roman"/>
        <w:b w:val="0"/>
        <w:i w:val="0"/>
      </w:rPr>
    </w:lvl>
    <w:lvl w:ilvl="6">
      <w:start w:val="1"/>
      <w:numFmt w:val="decimal"/>
      <w:lvlText w:val="%1.%2.%3.%4.%5.%6.%7."/>
      <w:lvlJc w:val="left"/>
      <w:rPr>
        <w:rFonts w:cs="Times New Roman"/>
        <w:b w:val="0"/>
        <w:i w:val="0"/>
      </w:rPr>
    </w:lvl>
    <w:lvl w:ilvl="7">
      <w:start w:val="1"/>
      <w:numFmt w:val="decimal"/>
      <w:lvlText w:val="%1.%2.%3.%4.%5.%6.%7.%8."/>
      <w:lvlJc w:val="left"/>
      <w:rPr>
        <w:rFonts w:cs="Times New Roman"/>
        <w:b w:val="0"/>
        <w:i w:val="0"/>
      </w:rPr>
    </w:lvl>
    <w:lvl w:ilvl="8">
      <w:start w:val="1"/>
      <w:numFmt w:val="decimal"/>
      <w:lvlText w:val="%1.%2.%3.%4.%5.%6.%7.%8.%9."/>
      <w:lvlJc w:val="left"/>
      <w:rPr>
        <w:rFonts w:cs="Times New Roman"/>
        <w:b w:val="0"/>
        <w:i w:val="0"/>
      </w:rPr>
    </w:lvl>
  </w:abstractNum>
  <w:abstractNum w:abstractNumId="7" w15:restartNumberingAfterBreak="0">
    <w:nsid w:val="28631839"/>
    <w:multiLevelType w:val="multilevel"/>
    <w:tmpl w:val="8E04AA52"/>
    <w:lvl w:ilvl="0">
      <w:start w:val="1"/>
      <w:numFmt w:val="decimal"/>
      <w:lvlText w:val="%1."/>
      <w:lvlJc w:val="left"/>
      <w:pPr>
        <w:ind w:left="360" w:hanging="360"/>
      </w:pPr>
      <w:rPr>
        <w:rFonts w:ascii="Arial" w:hAnsi="Arial" w:cs="Arial" w:hint="default"/>
        <w:b w:val="0"/>
        <w:i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28F2021B"/>
    <w:multiLevelType w:val="multilevel"/>
    <w:tmpl w:val="C43CC528"/>
    <w:lvl w:ilvl="0">
      <w:start w:val="1"/>
      <w:numFmt w:val="lowerLetter"/>
      <w:lvlText w:val="%1."/>
      <w:lvlJc w:val="left"/>
      <w:pPr>
        <w:ind w:left="108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31FE2D52"/>
    <w:multiLevelType w:val="multilevel"/>
    <w:tmpl w:val="BBA43CAA"/>
    <w:lvl w:ilvl="0">
      <w:start w:val="1"/>
      <w:numFmt w:val="decimal"/>
      <w:lvlText w:val="%1."/>
      <w:lvlJc w:val="left"/>
      <w:pPr>
        <w:ind w:left="720" w:hanging="360"/>
      </w:pPr>
    </w:lvl>
    <w:lvl w:ilvl="1">
      <w:start w:val="1"/>
      <w:numFmt w:val="decimal"/>
      <w:lvlText w:val="%1.%2"/>
      <w:lvlJc w:val="left"/>
      <w:pPr>
        <w:ind w:left="1069" w:hanging="360"/>
      </w:pPr>
    </w:lvl>
    <w:lvl w:ilvl="2">
      <w:start w:val="1"/>
      <w:numFmt w:val="decimal"/>
      <w:lvlText w:val="%1.%2.%3"/>
      <w:lvlJc w:val="left"/>
      <w:pPr>
        <w:ind w:left="1778" w:hanging="720"/>
      </w:pPr>
    </w:lvl>
    <w:lvl w:ilvl="3">
      <w:start w:val="1"/>
      <w:numFmt w:val="decimal"/>
      <w:lvlText w:val="%1.%2.%3.%4"/>
      <w:lvlJc w:val="left"/>
      <w:pPr>
        <w:ind w:left="2127" w:hanging="720"/>
      </w:pPr>
    </w:lvl>
    <w:lvl w:ilvl="4">
      <w:start w:val="1"/>
      <w:numFmt w:val="decimal"/>
      <w:lvlText w:val="%1.%2.%3.%4.%5"/>
      <w:lvlJc w:val="left"/>
      <w:pPr>
        <w:ind w:left="2836" w:hanging="1080"/>
      </w:pPr>
    </w:lvl>
    <w:lvl w:ilvl="5">
      <w:start w:val="1"/>
      <w:numFmt w:val="decimal"/>
      <w:lvlText w:val="%1.%2.%3.%4.%5.%6"/>
      <w:lvlJc w:val="left"/>
      <w:pPr>
        <w:ind w:left="3185" w:hanging="1080"/>
      </w:pPr>
    </w:lvl>
    <w:lvl w:ilvl="6">
      <w:start w:val="1"/>
      <w:numFmt w:val="decimal"/>
      <w:lvlText w:val="%1.%2.%3.%4.%5.%6.%7"/>
      <w:lvlJc w:val="left"/>
      <w:pPr>
        <w:ind w:left="3894" w:hanging="1440"/>
      </w:pPr>
    </w:lvl>
    <w:lvl w:ilvl="7">
      <w:start w:val="1"/>
      <w:numFmt w:val="decimal"/>
      <w:lvlText w:val="%1.%2.%3.%4.%5.%6.%7.%8"/>
      <w:lvlJc w:val="left"/>
      <w:pPr>
        <w:ind w:left="4243" w:hanging="1440"/>
      </w:pPr>
    </w:lvl>
    <w:lvl w:ilvl="8">
      <w:start w:val="1"/>
      <w:numFmt w:val="decimal"/>
      <w:lvlText w:val="%1.%2.%3.%4.%5.%6.%7.%8.%9"/>
      <w:lvlJc w:val="left"/>
      <w:pPr>
        <w:ind w:left="4592" w:hanging="1440"/>
      </w:pPr>
    </w:lvl>
  </w:abstractNum>
  <w:abstractNum w:abstractNumId="10" w15:restartNumberingAfterBreak="0">
    <w:nsid w:val="33446245"/>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36FA5F5B"/>
    <w:multiLevelType w:val="multilevel"/>
    <w:tmpl w:val="C4B26BDA"/>
    <w:lvl w:ilvl="0">
      <w:start w:val="1"/>
      <w:numFmt w:val="decimal"/>
      <w:lvlText w:val="%1."/>
      <w:lvlJc w:val="left"/>
      <w:pPr>
        <w:ind w:left="360" w:hanging="360"/>
      </w:pPr>
      <w:rPr>
        <w:rFonts w:ascii="Arial" w:hAnsi="Arial" w:cs="Arial" w:hint="default"/>
        <w:i w:val="0"/>
        <w:sz w:val="20"/>
        <w:szCs w:val="20"/>
      </w:rPr>
    </w:lvl>
    <w:lvl w:ilvl="1">
      <w:start w:val="1"/>
      <w:numFmt w:val="decimal"/>
      <w:lvlText w:val="%1.%2."/>
      <w:lvlJc w:val="left"/>
      <w:pPr>
        <w:ind w:left="674" w:hanging="390"/>
      </w:pPr>
    </w:lvl>
    <w:lvl w:ilvl="2">
      <w:start w:val="1"/>
      <w:numFmt w:val="decimal"/>
      <w:lvlText w:val="%1.%2.%3."/>
      <w:lvlJc w:val="left"/>
      <w:pPr>
        <w:ind w:left="1288" w:hanging="720"/>
      </w:pPr>
    </w:lvl>
    <w:lvl w:ilvl="3">
      <w:start w:val="1"/>
      <w:numFmt w:val="decimal"/>
      <w:lvlText w:val="%1.%2.%3.%4."/>
      <w:lvlJc w:val="left"/>
      <w:pPr>
        <w:ind w:left="1572" w:hanging="720"/>
      </w:pPr>
    </w:lvl>
    <w:lvl w:ilvl="4">
      <w:start w:val="1"/>
      <w:numFmt w:val="decimal"/>
      <w:lvlText w:val="%1.%2.%3.%4.%5."/>
      <w:lvlJc w:val="left"/>
      <w:pPr>
        <w:ind w:left="2216" w:hanging="1080"/>
      </w:pPr>
    </w:lvl>
    <w:lvl w:ilvl="5">
      <w:start w:val="1"/>
      <w:numFmt w:val="decimal"/>
      <w:lvlText w:val="%1.%2.%3.%4.%5.%6."/>
      <w:lvlJc w:val="left"/>
      <w:pPr>
        <w:ind w:left="2500" w:hanging="1080"/>
      </w:pPr>
    </w:lvl>
    <w:lvl w:ilvl="6">
      <w:start w:val="1"/>
      <w:numFmt w:val="decimal"/>
      <w:lvlText w:val="%1.%2.%3.%4.%5.%6.%7."/>
      <w:lvlJc w:val="left"/>
      <w:pPr>
        <w:ind w:left="3144" w:hanging="1440"/>
      </w:pPr>
    </w:lvl>
    <w:lvl w:ilvl="7">
      <w:start w:val="1"/>
      <w:numFmt w:val="decimal"/>
      <w:lvlText w:val="%1.%2.%3.%4.%5.%6.%7.%8."/>
      <w:lvlJc w:val="left"/>
      <w:pPr>
        <w:ind w:left="3428" w:hanging="1440"/>
      </w:pPr>
    </w:lvl>
    <w:lvl w:ilvl="8">
      <w:start w:val="1"/>
      <w:numFmt w:val="decimal"/>
      <w:lvlText w:val="%1.%2.%3.%4.%5.%6.%7.%8.%9."/>
      <w:lvlJc w:val="left"/>
      <w:pPr>
        <w:ind w:left="4072" w:hanging="1800"/>
      </w:pPr>
    </w:lvl>
  </w:abstractNum>
  <w:abstractNum w:abstractNumId="12" w15:restartNumberingAfterBreak="0">
    <w:nsid w:val="39693247"/>
    <w:multiLevelType w:val="multilevel"/>
    <w:tmpl w:val="81F29A72"/>
    <w:lvl w:ilvl="0">
      <w:start w:val="1"/>
      <w:numFmt w:val="lowerLetter"/>
      <w:lvlText w:val="%1/"/>
      <w:lvlJc w:val="left"/>
      <w:pPr>
        <w:tabs>
          <w:tab w:val="num" w:pos="720"/>
        </w:tabs>
        <w:ind w:left="720" w:hanging="360"/>
      </w:pPr>
      <w:rPr>
        <w:rFonts w:cs="Arial"/>
        <w:szCs w:val="22"/>
      </w:rPr>
    </w:lvl>
    <w:lvl w:ilvl="1">
      <w:start w:val="1"/>
      <w:numFmt w:val="decimal"/>
      <w:lvlText w:val="%2."/>
      <w:lvlJc w:val="left"/>
      <w:pPr>
        <w:tabs>
          <w:tab w:val="num" w:pos="360"/>
        </w:tabs>
        <w:ind w:left="360" w:hanging="360"/>
      </w:pPr>
      <w:rPr>
        <w:rFonts w:ascii="Arial" w:eastAsia="Times New Roman" w:hAnsi="Arial" w:cs="Arial" w:hint="default"/>
        <w:sz w:val="20"/>
        <w:szCs w:val="20"/>
      </w:rPr>
    </w:lvl>
    <w:lvl w:ilvl="2">
      <w:start w:val="1"/>
      <w:numFmt w:val="lowerRoman"/>
      <w:lvlText w:val="%3."/>
      <w:lvlJc w:val="right"/>
      <w:pPr>
        <w:tabs>
          <w:tab w:val="num" w:pos="3060"/>
        </w:tabs>
        <w:ind w:left="3060" w:hanging="180"/>
      </w:pPr>
    </w:lvl>
    <w:lvl w:ilvl="3">
      <w:start w:val="1"/>
      <w:numFmt w:val="decimal"/>
      <w:lvlText w:val="%4."/>
      <w:lvlJc w:val="left"/>
      <w:pPr>
        <w:tabs>
          <w:tab w:val="num" w:pos="360"/>
        </w:tabs>
        <w:ind w:left="360" w:hanging="360"/>
      </w:pPr>
      <w:rPr>
        <w:rFonts w:cs="Calibri"/>
        <w:szCs w:val="22"/>
      </w:rPr>
    </w:lvl>
    <w:lvl w:ilvl="4">
      <w:start w:val="1"/>
      <w:numFmt w:val="lowerLetter"/>
      <w:lvlText w:val="%5."/>
      <w:lvlJc w:val="left"/>
      <w:pPr>
        <w:tabs>
          <w:tab w:val="num" w:pos="4500"/>
        </w:tabs>
        <w:ind w:left="4500" w:hanging="360"/>
      </w:pPr>
    </w:lvl>
    <w:lvl w:ilvl="5">
      <w:start w:val="1"/>
      <w:numFmt w:val="lowerRoman"/>
      <w:lvlText w:val="%6."/>
      <w:lvlJc w:val="right"/>
      <w:pPr>
        <w:tabs>
          <w:tab w:val="num" w:pos="5220"/>
        </w:tabs>
        <w:ind w:left="5220" w:hanging="180"/>
      </w:pPr>
    </w:lvl>
    <w:lvl w:ilvl="6">
      <w:start w:val="1"/>
      <w:numFmt w:val="decimal"/>
      <w:lvlText w:val="%7."/>
      <w:lvlJc w:val="left"/>
      <w:pPr>
        <w:tabs>
          <w:tab w:val="num" w:pos="5940"/>
        </w:tabs>
        <w:ind w:left="5940" w:hanging="360"/>
      </w:pPr>
    </w:lvl>
    <w:lvl w:ilvl="7">
      <w:start w:val="1"/>
      <w:numFmt w:val="lowerLetter"/>
      <w:lvlText w:val="%8."/>
      <w:lvlJc w:val="left"/>
      <w:pPr>
        <w:tabs>
          <w:tab w:val="num" w:pos="6660"/>
        </w:tabs>
        <w:ind w:left="6660" w:hanging="360"/>
      </w:pPr>
    </w:lvl>
    <w:lvl w:ilvl="8">
      <w:start w:val="1"/>
      <w:numFmt w:val="lowerRoman"/>
      <w:lvlText w:val="%9."/>
      <w:lvlJc w:val="right"/>
      <w:pPr>
        <w:tabs>
          <w:tab w:val="num" w:pos="7380"/>
        </w:tabs>
        <w:ind w:left="7380" w:hanging="180"/>
      </w:pPr>
    </w:lvl>
  </w:abstractNum>
  <w:abstractNum w:abstractNumId="13" w15:restartNumberingAfterBreak="0">
    <w:nsid w:val="3A6C0612"/>
    <w:multiLevelType w:val="multilevel"/>
    <w:tmpl w:val="1268A4C6"/>
    <w:lvl w:ilvl="0">
      <w:start w:val="1"/>
      <w:numFmt w:val="decimal"/>
      <w:lvlText w:val="%1."/>
      <w:lvlJc w:val="left"/>
      <w:pPr>
        <w:tabs>
          <w:tab w:val="num" w:pos="2062"/>
        </w:tabs>
        <w:ind w:left="2062" w:hanging="360"/>
      </w:pPr>
      <w:rPr>
        <w:rFonts w:cs="Times New Roman"/>
        <w:b w:val="0"/>
      </w:rPr>
    </w:lvl>
    <w:lvl w:ilvl="1">
      <w:start w:val="1"/>
      <w:numFmt w:val="decimal"/>
      <w:lvlText w:val="%1.%2."/>
      <w:lvlJc w:val="left"/>
      <w:pPr>
        <w:tabs>
          <w:tab w:val="num" w:pos="2138"/>
        </w:tabs>
        <w:ind w:left="2138" w:hanging="720"/>
      </w:pPr>
      <w:rPr>
        <w:rFonts w:cs="Times New Roman"/>
        <w:b w:val="0"/>
        <w:i w:val="0"/>
      </w:rPr>
    </w:lvl>
    <w:lvl w:ilvl="2">
      <w:start w:val="1"/>
      <w:numFmt w:val="decimal"/>
      <w:lvlText w:val="%1.%2.%3."/>
      <w:lvlJc w:val="left"/>
      <w:pPr>
        <w:tabs>
          <w:tab w:val="num" w:pos="1080"/>
        </w:tabs>
        <w:ind w:left="1080" w:hanging="720"/>
      </w:pPr>
      <w:rPr>
        <w:rFonts w:cs="Times New Roman"/>
        <w:b w:val="0"/>
        <w:i w:val="0"/>
      </w:rPr>
    </w:lvl>
    <w:lvl w:ilvl="3">
      <w:start w:val="1"/>
      <w:numFmt w:val="decimal"/>
      <w:lvlText w:val="%1.%2.%3.%4."/>
      <w:lvlJc w:val="left"/>
      <w:pPr>
        <w:tabs>
          <w:tab w:val="num" w:pos="1440"/>
        </w:tabs>
        <w:ind w:left="1440" w:hanging="1080"/>
      </w:pPr>
      <w:rPr>
        <w:rFonts w:cs="Times New Roman"/>
        <w:b w:val="0"/>
        <w:i w:val="0"/>
      </w:rPr>
    </w:lvl>
    <w:lvl w:ilvl="4">
      <w:start w:val="1"/>
      <w:numFmt w:val="decimal"/>
      <w:lvlText w:val="%1.%2.%3.%4.%5."/>
      <w:lvlJc w:val="left"/>
      <w:pPr>
        <w:tabs>
          <w:tab w:val="num" w:pos="1440"/>
        </w:tabs>
        <w:ind w:left="1440" w:hanging="1080"/>
      </w:pPr>
      <w:rPr>
        <w:rFonts w:cs="Times New Roman"/>
        <w:b w:val="0"/>
        <w:i w:val="0"/>
      </w:rPr>
    </w:lvl>
    <w:lvl w:ilvl="5">
      <w:start w:val="1"/>
      <w:numFmt w:val="decimal"/>
      <w:lvlText w:val="%1.%2.%3.%4.%5.%6."/>
      <w:lvlJc w:val="left"/>
      <w:pPr>
        <w:tabs>
          <w:tab w:val="num" w:pos="1800"/>
        </w:tabs>
        <w:ind w:left="1800" w:hanging="1440"/>
      </w:pPr>
      <w:rPr>
        <w:rFonts w:cs="Times New Roman"/>
        <w:b w:val="0"/>
        <w:i w:val="0"/>
      </w:rPr>
    </w:lvl>
    <w:lvl w:ilvl="6">
      <w:start w:val="1"/>
      <w:numFmt w:val="decimal"/>
      <w:lvlText w:val="%1.%2.%3.%4.%5.%6.%7."/>
      <w:lvlJc w:val="left"/>
      <w:pPr>
        <w:tabs>
          <w:tab w:val="num" w:pos="1800"/>
        </w:tabs>
        <w:ind w:left="1800" w:hanging="1440"/>
      </w:pPr>
      <w:rPr>
        <w:rFonts w:cs="Times New Roman"/>
        <w:b w:val="0"/>
        <w:i w:val="0"/>
      </w:rPr>
    </w:lvl>
    <w:lvl w:ilvl="7">
      <w:start w:val="1"/>
      <w:numFmt w:val="decimal"/>
      <w:lvlText w:val="%1.%2.%3.%4.%5.%6.%7.%8."/>
      <w:lvlJc w:val="left"/>
      <w:pPr>
        <w:tabs>
          <w:tab w:val="num" w:pos="2160"/>
        </w:tabs>
        <w:ind w:left="2160" w:hanging="1800"/>
      </w:pPr>
      <w:rPr>
        <w:rFonts w:cs="Times New Roman"/>
        <w:b w:val="0"/>
        <w:i w:val="0"/>
      </w:rPr>
    </w:lvl>
    <w:lvl w:ilvl="8">
      <w:start w:val="1"/>
      <w:numFmt w:val="decimal"/>
      <w:lvlText w:val="%1.%2.%3.%4.%5.%6.%7.%8.%9."/>
      <w:lvlJc w:val="left"/>
      <w:pPr>
        <w:tabs>
          <w:tab w:val="num" w:pos="2520"/>
        </w:tabs>
        <w:ind w:left="2520" w:hanging="2160"/>
      </w:pPr>
      <w:rPr>
        <w:rFonts w:cs="Times New Roman"/>
        <w:b w:val="0"/>
        <w:i w:val="0"/>
      </w:rPr>
    </w:lvl>
  </w:abstractNum>
  <w:abstractNum w:abstractNumId="14" w15:restartNumberingAfterBreak="0">
    <w:nsid w:val="3BD10D5B"/>
    <w:multiLevelType w:val="multilevel"/>
    <w:tmpl w:val="22AA4D14"/>
    <w:lvl w:ilvl="0">
      <w:start w:val="1"/>
      <w:numFmt w:val="decimal"/>
      <w:lvlText w:val="%1."/>
      <w:lvlJc w:val="left"/>
      <w:pPr>
        <w:tabs>
          <w:tab w:val="num" w:pos="1428"/>
        </w:tabs>
        <w:ind w:left="1428"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15:restartNumberingAfterBreak="0">
    <w:nsid w:val="3D9546AD"/>
    <w:multiLevelType w:val="multilevel"/>
    <w:tmpl w:val="5896004E"/>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6" w15:restartNumberingAfterBreak="0">
    <w:nsid w:val="40901E7C"/>
    <w:multiLevelType w:val="multilevel"/>
    <w:tmpl w:val="7DDCC49C"/>
    <w:lvl w:ilvl="0">
      <w:start w:val="1"/>
      <w:numFmt w:val="decimal"/>
      <w:lvlText w:val="%1."/>
      <w:lvlJc w:val="left"/>
      <w:pPr>
        <w:ind w:left="360" w:hanging="360"/>
      </w:pPr>
    </w:lvl>
    <w:lvl w:ilvl="1">
      <w:start w:val="1"/>
      <w:numFmt w:val="decimal"/>
      <w:lvlText w:val="%2."/>
      <w:lvlJc w:val="left"/>
      <w:pPr>
        <w:ind w:left="43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40996BED"/>
    <w:multiLevelType w:val="multilevel"/>
    <w:tmpl w:val="0BAE80BC"/>
    <w:lvl w:ilvl="0">
      <w:start w:val="3"/>
      <w:numFmt w:val="decimal"/>
      <w:lvlText w:val="%1."/>
      <w:lvlJc w:val="left"/>
      <w:pPr>
        <w:ind w:left="360" w:hanging="360"/>
      </w:pPr>
      <w:rPr>
        <w:b w:val="0"/>
        <w:bCs w:val="0"/>
        <w:strike w:val="0"/>
        <w:dstrike w:val="0"/>
        <w:sz w:val="20"/>
        <w:szCs w:val="18"/>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8" w15:restartNumberingAfterBreak="0">
    <w:nsid w:val="441103EB"/>
    <w:multiLevelType w:val="multilevel"/>
    <w:tmpl w:val="21C020B6"/>
    <w:styleLink w:val="WWNum16"/>
    <w:lvl w:ilvl="0">
      <w:start w:val="1"/>
      <w:numFmt w:val="lowerLetter"/>
      <w:lvlText w:val="%1."/>
      <w:lvlJc w:val="left"/>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19" w15:restartNumberingAfterBreak="0">
    <w:nsid w:val="47AE1CF1"/>
    <w:multiLevelType w:val="multilevel"/>
    <w:tmpl w:val="F894E9A2"/>
    <w:lvl w:ilvl="0">
      <w:start w:val="1"/>
      <w:numFmt w:val="decimal"/>
      <w:lvlText w:val="%1."/>
      <w:lvlJc w:val="left"/>
      <w:pPr>
        <w:ind w:left="360" w:hanging="360"/>
      </w:pPr>
      <w:rPr>
        <w:rFonts w:ascii="Calibri" w:hAnsi="Calibri"/>
        <w:b w:val="0"/>
        <w:sz w:val="22"/>
      </w:rPr>
    </w:lvl>
    <w:lvl w:ilvl="1">
      <w:start w:val="1"/>
      <w:numFmt w:val="decimal"/>
      <w:lvlText w:val="%1.%2."/>
      <w:lvlJc w:val="left"/>
      <w:pPr>
        <w:ind w:left="792" w:hanging="432"/>
      </w:pPr>
    </w:lvl>
    <w:lvl w:ilvl="2">
      <w:start w:val="1"/>
      <w:numFmt w:val="decimal"/>
      <w:lvlText w:val="%1.%2.%3."/>
      <w:lvlJc w:val="left"/>
      <w:pPr>
        <w:ind w:left="3056"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47FB382E"/>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484C4B25"/>
    <w:multiLevelType w:val="multilevel"/>
    <w:tmpl w:val="23501D86"/>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0">
    <w:nsid w:val="4E4A4459"/>
    <w:multiLevelType w:val="multilevel"/>
    <w:tmpl w:val="B9B4CA9E"/>
    <w:styleLink w:val="WWNum5"/>
    <w:lvl w:ilvl="0">
      <w:start w:val="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23" w15:restartNumberingAfterBreak="0">
    <w:nsid w:val="54D82984"/>
    <w:multiLevelType w:val="multilevel"/>
    <w:tmpl w:val="C632FEBA"/>
    <w:lvl w:ilvl="0">
      <w:start w:val="3"/>
      <w:numFmt w:val="decimal"/>
      <w:lvlText w:val="%1."/>
      <w:lvlJc w:val="left"/>
      <w:pPr>
        <w:ind w:left="360" w:hanging="360"/>
      </w:pPr>
      <w:rPr>
        <w:rFonts w:hint="default"/>
        <w:b w:val="0"/>
        <w:bCs/>
      </w:rPr>
    </w:lvl>
    <w:lvl w:ilvl="1">
      <w:start w:val="3"/>
      <w:numFmt w:val="decimal"/>
      <w:lvlText w:val="%1.%2."/>
      <w:lvlJc w:val="left"/>
      <w:pPr>
        <w:ind w:left="1240" w:hanging="390"/>
      </w:pPr>
      <w:rPr>
        <w:rFonts w:hint="default"/>
      </w:rPr>
    </w:lvl>
    <w:lvl w:ilvl="2">
      <w:start w:val="1"/>
      <w:numFmt w:val="decimal"/>
      <w:lvlText w:val="%1.%2.%3."/>
      <w:lvlJc w:val="left"/>
      <w:pPr>
        <w:ind w:left="1146" w:hanging="720"/>
      </w:pPr>
      <w:rPr>
        <w:rFonts w:hint="default"/>
      </w:rPr>
    </w:lvl>
    <w:lvl w:ilvl="3">
      <w:start w:val="1"/>
      <w:numFmt w:val="decimal"/>
      <w:lvlText w:val="%1.%2.%3.%4."/>
      <w:lvlJc w:val="left"/>
      <w:pPr>
        <w:ind w:left="1430" w:hanging="720"/>
      </w:pPr>
      <w:rPr>
        <w:rFonts w:hint="default"/>
      </w:rPr>
    </w:lvl>
    <w:lvl w:ilvl="4">
      <w:start w:val="1"/>
      <w:numFmt w:val="decimal"/>
      <w:lvlText w:val="%1.%2.%3.%4.%5."/>
      <w:lvlJc w:val="left"/>
      <w:pPr>
        <w:ind w:left="2074" w:hanging="1080"/>
      </w:pPr>
      <w:rPr>
        <w:rFonts w:hint="default"/>
      </w:rPr>
    </w:lvl>
    <w:lvl w:ilvl="5">
      <w:start w:val="1"/>
      <w:numFmt w:val="decimal"/>
      <w:lvlText w:val="%1.%2.%3.%4.%5.%6."/>
      <w:lvlJc w:val="left"/>
      <w:pPr>
        <w:ind w:left="2358" w:hanging="1080"/>
      </w:pPr>
      <w:rPr>
        <w:rFonts w:hint="default"/>
      </w:rPr>
    </w:lvl>
    <w:lvl w:ilvl="6">
      <w:start w:val="1"/>
      <w:numFmt w:val="decimal"/>
      <w:lvlText w:val="%1.%2.%3.%4.%5.%6.%7."/>
      <w:lvlJc w:val="left"/>
      <w:pPr>
        <w:ind w:left="3002" w:hanging="1440"/>
      </w:pPr>
      <w:rPr>
        <w:rFonts w:hint="default"/>
      </w:rPr>
    </w:lvl>
    <w:lvl w:ilvl="7">
      <w:start w:val="1"/>
      <w:numFmt w:val="decimal"/>
      <w:lvlText w:val="%1.%2.%3.%4.%5.%6.%7.%8."/>
      <w:lvlJc w:val="left"/>
      <w:pPr>
        <w:ind w:left="3286" w:hanging="1440"/>
      </w:pPr>
      <w:rPr>
        <w:rFonts w:hint="default"/>
      </w:rPr>
    </w:lvl>
    <w:lvl w:ilvl="8">
      <w:start w:val="1"/>
      <w:numFmt w:val="decimal"/>
      <w:lvlText w:val="%1.%2.%3.%4.%5.%6.%7.%8.%9."/>
      <w:lvlJc w:val="left"/>
      <w:pPr>
        <w:ind w:left="3930" w:hanging="1800"/>
      </w:pPr>
      <w:rPr>
        <w:rFonts w:hint="default"/>
      </w:rPr>
    </w:lvl>
  </w:abstractNum>
  <w:abstractNum w:abstractNumId="24" w15:restartNumberingAfterBreak="0">
    <w:nsid w:val="551C6552"/>
    <w:multiLevelType w:val="multilevel"/>
    <w:tmpl w:val="41EEAF84"/>
    <w:lvl w:ilvl="0">
      <w:start w:val="2"/>
      <w:numFmt w:val="decimal"/>
      <w:lvlText w:val="%1"/>
      <w:lvlJc w:val="left"/>
      <w:pPr>
        <w:ind w:left="435" w:hanging="435"/>
      </w:pPr>
      <w:rPr>
        <w:sz w:val="22"/>
      </w:rPr>
    </w:lvl>
    <w:lvl w:ilvl="1">
      <w:start w:val="2"/>
      <w:numFmt w:val="decimal"/>
      <w:lvlText w:val="%1.%2"/>
      <w:lvlJc w:val="left"/>
      <w:pPr>
        <w:ind w:left="435" w:hanging="435"/>
      </w:pPr>
      <w:rPr>
        <w:sz w:val="22"/>
      </w:rPr>
    </w:lvl>
    <w:lvl w:ilvl="2">
      <w:start w:val="1"/>
      <w:numFmt w:val="decimal"/>
      <w:lvlText w:val="%3."/>
      <w:lvlJc w:val="left"/>
      <w:pPr>
        <w:ind w:left="720" w:hanging="720"/>
      </w:pPr>
      <w:rPr>
        <w:rFonts w:ascii="Arial" w:eastAsia="Times New Roman" w:hAnsi="Arial" w:cs="Arial" w:hint="default"/>
        <w:sz w:val="20"/>
        <w:szCs w:val="20"/>
      </w:rPr>
    </w:lvl>
    <w:lvl w:ilvl="3">
      <w:start w:val="1"/>
      <w:numFmt w:val="decimal"/>
      <w:lvlText w:val="%1.%2.%3.%4"/>
      <w:lvlJc w:val="left"/>
      <w:pPr>
        <w:ind w:left="720" w:hanging="720"/>
      </w:pPr>
      <w:rPr>
        <w:sz w:val="22"/>
      </w:rPr>
    </w:lvl>
    <w:lvl w:ilvl="4">
      <w:start w:val="1"/>
      <w:numFmt w:val="decimal"/>
      <w:lvlText w:val="%1.%2.%3.%4.%5"/>
      <w:lvlJc w:val="left"/>
      <w:pPr>
        <w:ind w:left="720" w:hanging="720"/>
      </w:pPr>
      <w:rPr>
        <w:sz w:val="22"/>
      </w:rPr>
    </w:lvl>
    <w:lvl w:ilvl="5">
      <w:start w:val="1"/>
      <w:numFmt w:val="decimal"/>
      <w:lvlText w:val="%1.%2.%3.%4.%5.%6"/>
      <w:lvlJc w:val="left"/>
      <w:pPr>
        <w:ind w:left="1080" w:hanging="1080"/>
      </w:pPr>
      <w:rPr>
        <w:sz w:val="22"/>
      </w:rPr>
    </w:lvl>
    <w:lvl w:ilvl="6">
      <w:start w:val="1"/>
      <w:numFmt w:val="decimal"/>
      <w:lvlText w:val="%1.%2.%3.%4.%5.%6.%7"/>
      <w:lvlJc w:val="left"/>
      <w:pPr>
        <w:ind w:left="1080" w:hanging="1080"/>
      </w:pPr>
      <w:rPr>
        <w:sz w:val="22"/>
      </w:rPr>
    </w:lvl>
    <w:lvl w:ilvl="7">
      <w:start w:val="1"/>
      <w:numFmt w:val="decimal"/>
      <w:lvlText w:val="%1.%2.%3.%4.%5.%6.%7.%8"/>
      <w:lvlJc w:val="left"/>
      <w:pPr>
        <w:ind w:left="1440" w:hanging="1440"/>
      </w:pPr>
      <w:rPr>
        <w:sz w:val="22"/>
      </w:rPr>
    </w:lvl>
    <w:lvl w:ilvl="8">
      <w:start w:val="1"/>
      <w:numFmt w:val="decimal"/>
      <w:lvlText w:val="%1.%2.%3.%4.%5.%6.%7.%8.%9"/>
      <w:lvlJc w:val="left"/>
      <w:pPr>
        <w:ind w:left="1440" w:hanging="1440"/>
      </w:pPr>
      <w:rPr>
        <w:sz w:val="22"/>
      </w:rPr>
    </w:lvl>
  </w:abstractNum>
  <w:abstractNum w:abstractNumId="25" w15:restartNumberingAfterBreak="0">
    <w:nsid w:val="551E2F3B"/>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57BB5A55"/>
    <w:multiLevelType w:val="multilevel"/>
    <w:tmpl w:val="95B00854"/>
    <w:lvl w:ilvl="0">
      <w:start w:val="1"/>
      <w:numFmt w:val="bullet"/>
      <w:lvlText w:val=""/>
      <w:lvlJc w:val="left"/>
      <w:pPr>
        <w:tabs>
          <w:tab w:val="num" w:pos="720"/>
        </w:tabs>
        <w:ind w:left="720" w:hanging="360"/>
      </w:pPr>
      <w:rPr>
        <w:rFonts w:ascii="Symbol" w:hAnsi="Symbol" w:cs="Symbol"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7" w15:restartNumberingAfterBreak="0">
    <w:nsid w:val="5C3F2EF8"/>
    <w:multiLevelType w:val="multilevel"/>
    <w:tmpl w:val="2F80CE32"/>
    <w:lvl w:ilvl="0">
      <w:start w:val="1"/>
      <w:numFmt w:val="lowerLetter"/>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28" w15:restartNumberingAfterBreak="0">
    <w:nsid w:val="64AD0019"/>
    <w:multiLevelType w:val="multilevel"/>
    <w:tmpl w:val="E7BC9C84"/>
    <w:lvl w:ilvl="0">
      <w:start w:val="1"/>
      <w:numFmt w:val="decimal"/>
      <w:lvlText w:val="%1."/>
      <w:lvlJc w:val="left"/>
      <w:pPr>
        <w:ind w:left="360" w:hanging="360"/>
      </w:pPr>
    </w:lvl>
    <w:lvl w:ilvl="1">
      <w:start w:val="1"/>
      <w:numFmt w:val="decimal"/>
      <w:lvlText w:val="%1.%2."/>
      <w:lvlJc w:val="left"/>
      <w:pPr>
        <w:ind w:left="3338"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080" w:hanging="108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29" w15:restartNumberingAfterBreak="0">
    <w:nsid w:val="674C1E1E"/>
    <w:multiLevelType w:val="multilevel"/>
    <w:tmpl w:val="53566462"/>
    <w:lvl w:ilvl="0">
      <w:start w:val="3"/>
      <w:numFmt w:val="decimal"/>
      <w:lvlText w:val="%1."/>
      <w:lvlJc w:val="left"/>
      <w:pPr>
        <w:ind w:left="495" w:hanging="495"/>
      </w:pPr>
    </w:lvl>
    <w:lvl w:ilvl="1">
      <w:start w:val="1"/>
      <w:numFmt w:val="decimal"/>
      <w:lvlText w:val="%1.%2."/>
      <w:lvlJc w:val="left"/>
      <w:pPr>
        <w:ind w:left="1029" w:hanging="495"/>
      </w:pPr>
    </w:lvl>
    <w:lvl w:ilvl="2">
      <w:start w:val="1"/>
      <w:numFmt w:val="decimal"/>
      <w:lvlText w:val="%1.%2.%3."/>
      <w:lvlJc w:val="left"/>
      <w:pPr>
        <w:ind w:left="1788" w:hanging="720"/>
      </w:pPr>
    </w:lvl>
    <w:lvl w:ilvl="3">
      <w:start w:val="1"/>
      <w:numFmt w:val="decimal"/>
      <w:lvlText w:val="%1.%2.%3.%4."/>
      <w:lvlJc w:val="left"/>
      <w:pPr>
        <w:ind w:left="2322" w:hanging="720"/>
      </w:pPr>
    </w:lvl>
    <w:lvl w:ilvl="4">
      <w:start w:val="1"/>
      <w:numFmt w:val="decimal"/>
      <w:lvlText w:val="%1.%2.%3.%4.%5."/>
      <w:lvlJc w:val="left"/>
      <w:pPr>
        <w:ind w:left="3216" w:hanging="1080"/>
      </w:pPr>
    </w:lvl>
    <w:lvl w:ilvl="5">
      <w:start w:val="1"/>
      <w:numFmt w:val="decimal"/>
      <w:lvlText w:val="%1.%2.%3.%4.%5.%6."/>
      <w:lvlJc w:val="left"/>
      <w:pPr>
        <w:ind w:left="3750" w:hanging="1080"/>
      </w:pPr>
    </w:lvl>
    <w:lvl w:ilvl="6">
      <w:start w:val="1"/>
      <w:numFmt w:val="decimal"/>
      <w:lvlText w:val="%1.%2.%3.%4.%5.%6.%7."/>
      <w:lvlJc w:val="left"/>
      <w:pPr>
        <w:ind w:left="4644" w:hanging="1440"/>
      </w:pPr>
    </w:lvl>
    <w:lvl w:ilvl="7">
      <w:start w:val="1"/>
      <w:numFmt w:val="decimal"/>
      <w:lvlText w:val="%1.%2.%3.%4.%5.%6.%7.%8."/>
      <w:lvlJc w:val="left"/>
      <w:pPr>
        <w:ind w:left="5178" w:hanging="1440"/>
      </w:pPr>
    </w:lvl>
    <w:lvl w:ilvl="8">
      <w:start w:val="1"/>
      <w:numFmt w:val="decimal"/>
      <w:lvlText w:val="%1.%2.%3.%4.%5.%6.%7.%8.%9."/>
      <w:lvlJc w:val="left"/>
      <w:pPr>
        <w:ind w:left="6072" w:hanging="1800"/>
      </w:pPr>
    </w:lvl>
  </w:abstractNum>
  <w:abstractNum w:abstractNumId="30" w15:restartNumberingAfterBreak="0">
    <w:nsid w:val="6E796E50"/>
    <w:multiLevelType w:val="multilevel"/>
    <w:tmpl w:val="0628A7B4"/>
    <w:lvl w:ilvl="0">
      <w:start w:val="1"/>
      <w:numFmt w:val="decimal"/>
      <w:lvlText w:val="%1."/>
      <w:lvlJc w:val="left"/>
      <w:pPr>
        <w:ind w:left="720" w:hanging="360"/>
      </w:pPr>
      <w:rPr>
        <w:rFonts w:ascii="Arial" w:hAnsi="Arial" w:cs="Arial" w:hint="default"/>
        <w:sz w:val="20"/>
        <w:szCs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15:restartNumberingAfterBreak="0">
    <w:nsid w:val="77A67467"/>
    <w:multiLevelType w:val="multilevel"/>
    <w:tmpl w:val="CBE80898"/>
    <w:lvl w:ilvl="0">
      <w:start w:val="1"/>
      <w:numFmt w:val="lowerLetter"/>
      <w:lvlText w:val="%1."/>
      <w:lvlJc w:val="left"/>
      <w:pPr>
        <w:ind w:left="1080" w:hanging="360"/>
      </w:pPr>
    </w:lvl>
    <w:lvl w:ilvl="1">
      <w:start w:val="1"/>
      <w:numFmt w:val="lowerLetter"/>
      <w:lvlText w:val="%2."/>
      <w:lvlJc w:val="left"/>
      <w:pPr>
        <w:ind w:left="1440" w:hanging="360"/>
      </w:pPr>
    </w:lvl>
    <w:lvl w:ilvl="2">
      <w:start w:val="1"/>
      <w:numFmt w:val="decimal"/>
      <w:lvlText w:val="%3."/>
      <w:lvlJc w:val="left"/>
      <w:pPr>
        <w:ind w:left="360" w:hanging="36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2" w15:restartNumberingAfterBreak="0">
    <w:nsid w:val="7D13115F"/>
    <w:multiLevelType w:val="multilevel"/>
    <w:tmpl w:val="574EC288"/>
    <w:lvl w:ilvl="0">
      <w:start w:val="2"/>
      <w:numFmt w:val="decimal"/>
      <w:lvlText w:val="%1."/>
      <w:lvlJc w:val="left"/>
      <w:pPr>
        <w:ind w:left="360" w:hanging="360"/>
      </w:pPr>
    </w:lvl>
    <w:lvl w:ilvl="1">
      <w:start w:val="2"/>
      <w:numFmt w:val="decimal"/>
      <w:lvlText w:val="%1.%2."/>
      <w:lvlJc w:val="left"/>
      <w:pPr>
        <w:ind w:left="1069" w:hanging="360"/>
      </w:pPr>
    </w:lvl>
    <w:lvl w:ilvl="2">
      <w:start w:val="1"/>
      <w:numFmt w:val="decimal"/>
      <w:lvlText w:val="%1.%2.%3."/>
      <w:lvlJc w:val="left"/>
      <w:pPr>
        <w:ind w:left="2138" w:hanging="720"/>
      </w:pPr>
    </w:lvl>
    <w:lvl w:ilvl="3">
      <w:start w:val="1"/>
      <w:numFmt w:val="decimal"/>
      <w:lvlText w:val="%1.%2.%3.%4."/>
      <w:lvlJc w:val="left"/>
      <w:pPr>
        <w:ind w:left="2847" w:hanging="720"/>
      </w:pPr>
    </w:lvl>
    <w:lvl w:ilvl="4">
      <w:start w:val="1"/>
      <w:numFmt w:val="decimal"/>
      <w:lvlText w:val="%1.%2.%3.%4.%5."/>
      <w:lvlJc w:val="left"/>
      <w:pPr>
        <w:ind w:left="3916" w:hanging="1080"/>
      </w:pPr>
    </w:lvl>
    <w:lvl w:ilvl="5">
      <w:start w:val="1"/>
      <w:numFmt w:val="decimal"/>
      <w:lvlText w:val="%1.%2.%3.%4.%5.%6."/>
      <w:lvlJc w:val="left"/>
      <w:pPr>
        <w:ind w:left="4625" w:hanging="1080"/>
      </w:pPr>
    </w:lvl>
    <w:lvl w:ilvl="6">
      <w:start w:val="1"/>
      <w:numFmt w:val="decimal"/>
      <w:lvlText w:val="%1.%2.%3.%4.%5.%6.%7."/>
      <w:lvlJc w:val="left"/>
      <w:pPr>
        <w:ind w:left="5694" w:hanging="1440"/>
      </w:pPr>
    </w:lvl>
    <w:lvl w:ilvl="7">
      <w:start w:val="1"/>
      <w:numFmt w:val="decimal"/>
      <w:lvlText w:val="%1.%2.%3.%4.%5.%6.%7.%8."/>
      <w:lvlJc w:val="left"/>
      <w:pPr>
        <w:ind w:left="6403" w:hanging="1440"/>
      </w:pPr>
    </w:lvl>
    <w:lvl w:ilvl="8">
      <w:start w:val="1"/>
      <w:numFmt w:val="decimal"/>
      <w:lvlText w:val="%1.%2.%3.%4.%5.%6.%7.%8.%9."/>
      <w:lvlJc w:val="left"/>
      <w:pPr>
        <w:ind w:left="7472" w:hanging="1800"/>
      </w:pPr>
    </w:lvl>
  </w:abstractNum>
  <w:num w:numId="1" w16cid:durableId="243535312">
    <w:abstractNumId w:val="4"/>
  </w:num>
  <w:num w:numId="2" w16cid:durableId="330450656">
    <w:abstractNumId w:val="14"/>
  </w:num>
  <w:num w:numId="3" w16cid:durableId="558705879">
    <w:abstractNumId w:val="13"/>
  </w:num>
  <w:num w:numId="4" w16cid:durableId="16349557">
    <w:abstractNumId w:val="26"/>
  </w:num>
  <w:num w:numId="5" w16cid:durableId="855194017">
    <w:abstractNumId w:val="25"/>
  </w:num>
  <w:num w:numId="6" w16cid:durableId="1466436261">
    <w:abstractNumId w:val="19"/>
  </w:num>
  <w:num w:numId="7" w16cid:durableId="862549556">
    <w:abstractNumId w:val="10"/>
  </w:num>
  <w:num w:numId="8" w16cid:durableId="2067947471">
    <w:abstractNumId w:val="20"/>
  </w:num>
  <w:num w:numId="9" w16cid:durableId="336349882">
    <w:abstractNumId w:val="31"/>
  </w:num>
  <w:num w:numId="10" w16cid:durableId="780808528">
    <w:abstractNumId w:val="8"/>
  </w:num>
  <w:num w:numId="11" w16cid:durableId="501088518">
    <w:abstractNumId w:val="5"/>
  </w:num>
  <w:num w:numId="12" w16cid:durableId="549462898">
    <w:abstractNumId w:val="15"/>
  </w:num>
  <w:num w:numId="13" w16cid:durableId="429741783">
    <w:abstractNumId w:val="9"/>
  </w:num>
  <w:num w:numId="14" w16cid:durableId="1146514242">
    <w:abstractNumId w:val="32"/>
  </w:num>
  <w:num w:numId="15" w16cid:durableId="672026002">
    <w:abstractNumId w:val="29"/>
  </w:num>
  <w:num w:numId="16" w16cid:durableId="541749206">
    <w:abstractNumId w:val="11"/>
  </w:num>
  <w:num w:numId="17" w16cid:durableId="1901555633">
    <w:abstractNumId w:val="2"/>
  </w:num>
  <w:num w:numId="18" w16cid:durableId="1642735761">
    <w:abstractNumId w:val="1"/>
  </w:num>
  <w:num w:numId="19" w16cid:durableId="368116271">
    <w:abstractNumId w:val="30"/>
  </w:num>
  <w:num w:numId="20" w16cid:durableId="920987952">
    <w:abstractNumId w:val="12"/>
  </w:num>
  <w:num w:numId="21" w16cid:durableId="1898543997">
    <w:abstractNumId w:val="3"/>
  </w:num>
  <w:num w:numId="22" w16cid:durableId="1349716943">
    <w:abstractNumId w:val="24"/>
  </w:num>
  <w:num w:numId="23" w16cid:durableId="983702520">
    <w:abstractNumId w:val="27"/>
  </w:num>
  <w:num w:numId="24" w16cid:durableId="865212161">
    <w:abstractNumId w:val="28"/>
  </w:num>
  <w:num w:numId="25" w16cid:durableId="67462367">
    <w:abstractNumId w:val="16"/>
  </w:num>
  <w:num w:numId="26" w16cid:durableId="2095668341">
    <w:abstractNumId w:val="21"/>
  </w:num>
  <w:num w:numId="27" w16cid:durableId="539823003">
    <w:abstractNumId w:val="17"/>
  </w:num>
  <w:num w:numId="28" w16cid:durableId="210921307">
    <w:abstractNumId w:val="7"/>
  </w:num>
  <w:num w:numId="29" w16cid:durableId="692727926">
    <w:abstractNumId w:val="23"/>
  </w:num>
  <w:num w:numId="30" w16cid:durableId="1217162146">
    <w:abstractNumId w:val="22"/>
    <w:lvlOverride w:ilvl="0">
      <w:lvl w:ilvl="0">
        <w:start w:val="1"/>
        <w:numFmt w:val="decimal"/>
        <w:lvlText w:val="%1."/>
        <w:lvlJc w:val="left"/>
        <w:rPr>
          <w:rFonts w:ascii="Arial" w:hAnsi="Arial" w:cs="Arial" w:hint="default"/>
          <w:sz w:val="22"/>
          <w:szCs w:val="22"/>
        </w:rPr>
      </w:lvl>
    </w:lvlOverride>
  </w:num>
  <w:num w:numId="31" w16cid:durableId="260258316">
    <w:abstractNumId w:val="6"/>
    <w:lvlOverride w:ilvl="0">
      <w:lvl w:ilvl="0">
        <w:start w:val="1"/>
        <w:numFmt w:val="decimal"/>
        <w:lvlText w:val="%1."/>
        <w:lvlJc w:val="left"/>
        <w:rPr>
          <w:rFonts w:ascii="Arial" w:hAnsi="Arial" w:cs="Arial" w:hint="default"/>
          <w:b w:val="0"/>
          <w:sz w:val="20"/>
          <w:szCs w:val="20"/>
        </w:rPr>
      </w:lvl>
    </w:lvlOverride>
  </w:num>
  <w:num w:numId="32" w16cid:durableId="1061562022">
    <w:abstractNumId w:val="18"/>
  </w:num>
  <w:num w:numId="33" w16cid:durableId="1191459547">
    <w:abstractNumId w:val="6"/>
    <w:lvlOverride w:ilvl="0">
      <w:startOverride w:val="1"/>
    </w:lvlOverride>
  </w:num>
  <w:num w:numId="34" w16cid:durableId="957100474">
    <w:abstractNumId w:val="18"/>
    <w:lvlOverride w:ilvl="0">
      <w:startOverride w:val="1"/>
    </w:lvlOverride>
  </w:num>
  <w:num w:numId="35" w16cid:durableId="1019894970">
    <w:abstractNumId w:val="6"/>
  </w:num>
  <w:num w:numId="36" w16cid:durableId="651258419">
    <w:abstractNumId w:val="22"/>
  </w:num>
  <w:num w:numId="37" w16cid:durableId="104683398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9"/>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753D"/>
    <w:rsid w:val="0002753D"/>
    <w:rsid w:val="000530C1"/>
    <w:rsid w:val="001B4865"/>
    <w:rsid w:val="001F2BCB"/>
    <w:rsid w:val="00202F30"/>
    <w:rsid w:val="00225326"/>
    <w:rsid w:val="00284CA9"/>
    <w:rsid w:val="002C0A08"/>
    <w:rsid w:val="0039366A"/>
    <w:rsid w:val="0039511B"/>
    <w:rsid w:val="00457178"/>
    <w:rsid w:val="00457A21"/>
    <w:rsid w:val="00477590"/>
    <w:rsid w:val="00566D66"/>
    <w:rsid w:val="00572F86"/>
    <w:rsid w:val="00621DFE"/>
    <w:rsid w:val="006310D1"/>
    <w:rsid w:val="00644339"/>
    <w:rsid w:val="00762421"/>
    <w:rsid w:val="007E327A"/>
    <w:rsid w:val="00827E25"/>
    <w:rsid w:val="008F3669"/>
    <w:rsid w:val="009C2D64"/>
    <w:rsid w:val="009D5027"/>
    <w:rsid w:val="00A74C13"/>
    <w:rsid w:val="00AB7126"/>
    <w:rsid w:val="00AF4682"/>
    <w:rsid w:val="00B503D5"/>
    <w:rsid w:val="00C10DCD"/>
    <w:rsid w:val="00C63A8E"/>
    <w:rsid w:val="00D04D39"/>
    <w:rsid w:val="00D74D52"/>
    <w:rsid w:val="00E46605"/>
    <w:rsid w:val="00EB716B"/>
    <w:rsid w:val="00F90EF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CD555D"/>
  <w15:chartTrackingRefBased/>
  <w15:docId w15:val="{36261A46-FEEA-4885-9D64-DBD3DCB397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qFormat="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qFormat="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02753D"/>
    <w:pPr>
      <w:spacing w:after="0" w:line="240" w:lineRule="auto"/>
    </w:pPr>
    <w:rPr>
      <w:rFonts w:ascii="Arial" w:eastAsia="Times New Roman" w:hAnsi="Arial" w:cs="Times New Roman"/>
      <w:kern w:val="0"/>
      <w:szCs w:val="20"/>
      <w:lang w:eastAsia="pl-PL"/>
      <w14:ligatures w14:val="none"/>
    </w:rPr>
  </w:style>
  <w:style w:type="paragraph" w:styleId="Nagwek1">
    <w:name w:val="heading 1"/>
    <w:basedOn w:val="Normalny"/>
    <w:next w:val="Normalny"/>
    <w:link w:val="Nagwek1Znak"/>
    <w:uiPriority w:val="9"/>
    <w:qFormat/>
    <w:rsid w:val="0002753D"/>
    <w:pPr>
      <w:keepNext/>
      <w:keepLines/>
      <w:spacing w:before="360" w:after="80"/>
      <w:outlineLvl w:val="0"/>
    </w:pPr>
    <w:rPr>
      <w:rFonts w:asciiTheme="majorHAnsi" w:eastAsiaTheme="majorEastAsia" w:hAnsiTheme="majorHAnsi" w:cstheme="majorBidi"/>
      <w:color w:val="2E74B5" w:themeColor="accent1" w:themeShade="BF"/>
      <w:sz w:val="40"/>
      <w:szCs w:val="40"/>
    </w:rPr>
  </w:style>
  <w:style w:type="paragraph" w:styleId="Nagwek2">
    <w:name w:val="heading 2"/>
    <w:basedOn w:val="Normalny"/>
    <w:next w:val="Normalny"/>
    <w:link w:val="Nagwek2Znak"/>
    <w:uiPriority w:val="9"/>
    <w:semiHidden/>
    <w:unhideWhenUsed/>
    <w:qFormat/>
    <w:rsid w:val="0002753D"/>
    <w:pPr>
      <w:keepNext/>
      <w:keepLines/>
      <w:spacing w:before="160" w:after="80"/>
      <w:outlineLvl w:val="1"/>
    </w:pPr>
    <w:rPr>
      <w:rFonts w:asciiTheme="majorHAnsi" w:eastAsiaTheme="majorEastAsia" w:hAnsiTheme="majorHAnsi" w:cstheme="majorBidi"/>
      <w:color w:val="2E74B5" w:themeColor="accent1" w:themeShade="BF"/>
      <w:sz w:val="32"/>
      <w:szCs w:val="32"/>
    </w:rPr>
  </w:style>
  <w:style w:type="paragraph" w:styleId="Nagwek3">
    <w:name w:val="heading 3"/>
    <w:basedOn w:val="Normalny"/>
    <w:next w:val="Normalny"/>
    <w:link w:val="Nagwek3Znak"/>
    <w:uiPriority w:val="9"/>
    <w:semiHidden/>
    <w:unhideWhenUsed/>
    <w:qFormat/>
    <w:rsid w:val="0002753D"/>
    <w:pPr>
      <w:keepNext/>
      <w:keepLines/>
      <w:spacing w:before="160" w:after="80"/>
      <w:outlineLvl w:val="2"/>
    </w:pPr>
    <w:rPr>
      <w:rFonts w:eastAsiaTheme="majorEastAsia" w:cstheme="majorBidi"/>
      <w:color w:val="2E74B5" w:themeColor="accent1" w:themeShade="BF"/>
      <w:sz w:val="28"/>
      <w:szCs w:val="28"/>
    </w:rPr>
  </w:style>
  <w:style w:type="paragraph" w:styleId="Nagwek4">
    <w:name w:val="heading 4"/>
    <w:basedOn w:val="Normalny"/>
    <w:next w:val="Normalny"/>
    <w:link w:val="Nagwek4Znak"/>
    <w:uiPriority w:val="9"/>
    <w:semiHidden/>
    <w:unhideWhenUsed/>
    <w:qFormat/>
    <w:rsid w:val="0002753D"/>
    <w:pPr>
      <w:keepNext/>
      <w:keepLines/>
      <w:spacing w:before="80" w:after="40"/>
      <w:outlineLvl w:val="3"/>
    </w:pPr>
    <w:rPr>
      <w:rFonts w:eastAsiaTheme="majorEastAsia" w:cstheme="majorBidi"/>
      <w:i/>
      <w:iCs/>
      <w:color w:val="2E74B5" w:themeColor="accent1" w:themeShade="BF"/>
    </w:rPr>
  </w:style>
  <w:style w:type="paragraph" w:styleId="Nagwek5">
    <w:name w:val="heading 5"/>
    <w:basedOn w:val="Normalny"/>
    <w:next w:val="Normalny"/>
    <w:link w:val="Nagwek5Znak"/>
    <w:uiPriority w:val="9"/>
    <w:semiHidden/>
    <w:unhideWhenUsed/>
    <w:qFormat/>
    <w:rsid w:val="0002753D"/>
    <w:pPr>
      <w:keepNext/>
      <w:keepLines/>
      <w:spacing w:before="80" w:after="40"/>
      <w:outlineLvl w:val="4"/>
    </w:pPr>
    <w:rPr>
      <w:rFonts w:eastAsiaTheme="majorEastAsia" w:cstheme="majorBidi"/>
      <w:color w:val="2E74B5" w:themeColor="accent1" w:themeShade="BF"/>
    </w:rPr>
  </w:style>
  <w:style w:type="paragraph" w:styleId="Nagwek6">
    <w:name w:val="heading 6"/>
    <w:basedOn w:val="Normalny"/>
    <w:next w:val="Normalny"/>
    <w:link w:val="Nagwek6Znak"/>
    <w:uiPriority w:val="9"/>
    <w:semiHidden/>
    <w:unhideWhenUsed/>
    <w:qFormat/>
    <w:rsid w:val="0002753D"/>
    <w:pPr>
      <w:keepNext/>
      <w:keepLines/>
      <w:spacing w:before="4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02753D"/>
    <w:pPr>
      <w:keepNext/>
      <w:keepLines/>
      <w:spacing w:before="4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02753D"/>
    <w:pPr>
      <w:keepNext/>
      <w:keepLines/>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02753D"/>
    <w:pPr>
      <w:keepNext/>
      <w:keepLines/>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02753D"/>
    <w:rPr>
      <w:rFonts w:asciiTheme="majorHAnsi" w:eastAsiaTheme="majorEastAsia" w:hAnsiTheme="majorHAnsi" w:cstheme="majorBidi"/>
      <w:color w:val="2E74B5" w:themeColor="accent1" w:themeShade="BF"/>
      <w:sz w:val="40"/>
      <w:szCs w:val="40"/>
    </w:rPr>
  </w:style>
  <w:style w:type="character" w:customStyle="1" w:styleId="Nagwek2Znak">
    <w:name w:val="Nagłówek 2 Znak"/>
    <w:basedOn w:val="Domylnaczcionkaakapitu"/>
    <w:link w:val="Nagwek2"/>
    <w:uiPriority w:val="9"/>
    <w:semiHidden/>
    <w:rsid w:val="0002753D"/>
    <w:rPr>
      <w:rFonts w:asciiTheme="majorHAnsi" w:eastAsiaTheme="majorEastAsia" w:hAnsiTheme="majorHAnsi" w:cstheme="majorBidi"/>
      <w:color w:val="2E74B5" w:themeColor="accent1" w:themeShade="BF"/>
      <w:sz w:val="32"/>
      <w:szCs w:val="32"/>
    </w:rPr>
  </w:style>
  <w:style w:type="character" w:customStyle="1" w:styleId="Nagwek3Znak">
    <w:name w:val="Nagłówek 3 Znak"/>
    <w:basedOn w:val="Domylnaczcionkaakapitu"/>
    <w:link w:val="Nagwek3"/>
    <w:uiPriority w:val="9"/>
    <w:semiHidden/>
    <w:rsid w:val="0002753D"/>
    <w:rPr>
      <w:rFonts w:eastAsiaTheme="majorEastAsia" w:cstheme="majorBidi"/>
      <w:color w:val="2E74B5" w:themeColor="accent1" w:themeShade="BF"/>
      <w:sz w:val="28"/>
      <w:szCs w:val="28"/>
    </w:rPr>
  </w:style>
  <w:style w:type="character" w:customStyle="1" w:styleId="Nagwek4Znak">
    <w:name w:val="Nagłówek 4 Znak"/>
    <w:basedOn w:val="Domylnaczcionkaakapitu"/>
    <w:link w:val="Nagwek4"/>
    <w:uiPriority w:val="9"/>
    <w:semiHidden/>
    <w:rsid w:val="0002753D"/>
    <w:rPr>
      <w:rFonts w:eastAsiaTheme="majorEastAsia" w:cstheme="majorBidi"/>
      <w:i/>
      <w:iCs/>
      <w:color w:val="2E74B5" w:themeColor="accent1" w:themeShade="BF"/>
    </w:rPr>
  </w:style>
  <w:style w:type="character" w:customStyle="1" w:styleId="Nagwek5Znak">
    <w:name w:val="Nagłówek 5 Znak"/>
    <w:basedOn w:val="Domylnaczcionkaakapitu"/>
    <w:link w:val="Nagwek5"/>
    <w:uiPriority w:val="9"/>
    <w:semiHidden/>
    <w:rsid w:val="0002753D"/>
    <w:rPr>
      <w:rFonts w:eastAsiaTheme="majorEastAsia" w:cstheme="majorBidi"/>
      <w:color w:val="2E74B5" w:themeColor="accent1" w:themeShade="BF"/>
    </w:rPr>
  </w:style>
  <w:style w:type="character" w:customStyle="1" w:styleId="Nagwek6Znak">
    <w:name w:val="Nagłówek 6 Znak"/>
    <w:basedOn w:val="Domylnaczcionkaakapitu"/>
    <w:link w:val="Nagwek6"/>
    <w:uiPriority w:val="9"/>
    <w:semiHidden/>
    <w:rsid w:val="0002753D"/>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02753D"/>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02753D"/>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02753D"/>
    <w:rPr>
      <w:rFonts w:eastAsiaTheme="majorEastAsia" w:cstheme="majorBidi"/>
      <w:color w:val="272727" w:themeColor="text1" w:themeTint="D8"/>
    </w:rPr>
  </w:style>
  <w:style w:type="paragraph" w:styleId="Tytu">
    <w:name w:val="Title"/>
    <w:basedOn w:val="Normalny"/>
    <w:next w:val="Normalny"/>
    <w:link w:val="TytuZnak"/>
    <w:uiPriority w:val="10"/>
    <w:qFormat/>
    <w:rsid w:val="0002753D"/>
    <w:pPr>
      <w:spacing w:after="80"/>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02753D"/>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02753D"/>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02753D"/>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02753D"/>
    <w:pPr>
      <w:spacing w:before="160"/>
      <w:jc w:val="center"/>
    </w:pPr>
    <w:rPr>
      <w:i/>
      <w:iCs/>
      <w:color w:val="404040" w:themeColor="text1" w:themeTint="BF"/>
    </w:rPr>
  </w:style>
  <w:style w:type="character" w:customStyle="1" w:styleId="CytatZnak">
    <w:name w:val="Cytat Znak"/>
    <w:basedOn w:val="Domylnaczcionkaakapitu"/>
    <w:link w:val="Cytat"/>
    <w:uiPriority w:val="29"/>
    <w:rsid w:val="0002753D"/>
    <w:rPr>
      <w:i/>
      <w:iCs/>
      <w:color w:val="404040" w:themeColor="text1" w:themeTint="BF"/>
    </w:rPr>
  </w:style>
  <w:style w:type="paragraph" w:styleId="Akapitzlist">
    <w:name w:val="List Paragraph"/>
    <w:basedOn w:val="Normalny"/>
    <w:link w:val="AkapitzlistZnak"/>
    <w:uiPriority w:val="34"/>
    <w:qFormat/>
    <w:rsid w:val="0002753D"/>
    <w:pPr>
      <w:ind w:left="720"/>
      <w:contextualSpacing/>
    </w:pPr>
  </w:style>
  <w:style w:type="character" w:styleId="Wyrnienieintensywne">
    <w:name w:val="Intense Emphasis"/>
    <w:basedOn w:val="Domylnaczcionkaakapitu"/>
    <w:uiPriority w:val="21"/>
    <w:qFormat/>
    <w:rsid w:val="0002753D"/>
    <w:rPr>
      <w:i/>
      <w:iCs/>
      <w:color w:val="2E74B5" w:themeColor="accent1" w:themeShade="BF"/>
    </w:rPr>
  </w:style>
  <w:style w:type="paragraph" w:styleId="Cytatintensywny">
    <w:name w:val="Intense Quote"/>
    <w:basedOn w:val="Normalny"/>
    <w:next w:val="Normalny"/>
    <w:link w:val="CytatintensywnyZnak"/>
    <w:uiPriority w:val="30"/>
    <w:qFormat/>
    <w:rsid w:val="0002753D"/>
    <w:pPr>
      <w:pBdr>
        <w:top w:val="single" w:sz="4" w:space="10" w:color="2E74B5" w:themeColor="accent1" w:themeShade="BF"/>
        <w:bottom w:val="single" w:sz="4" w:space="10" w:color="2E74B5" w:themeColor="accent1" w:themeShade="BF"/>
      </w:pBdr>
      <w:spacing w:before="360" w:after="360"/>
      <w:ind w:left="864" w:right="864"/>
      <w:jc w:val="center"/>
    </w:pPr>
    <w:rPr>
      <w:i/>
      <w:iCs/>
      <w:color w:val="2E74B5" w:themeColor="accent1" w:themeShade="BF"/>
    </w:rPr>
  </w:style>
  <w:style w:type="character" w:customStyle="1" w:styleId="CytatintensywnyZnak">
    <w:name w:val="Cytat intensywny Znak"/>
    <w:basedOn w:val="Domylnaczcionkaakapitu"/>
    <w:link w:val="Cytatintensywny"/>
    <w:uiPriority w:val="30"/>
    <w:rsid w:val="0002753D"/>
    <w:rPr>
      <w:i/>
      <w:iCs/>
      <w:color w:val="2E74B5" w:themeColor="accent1" w:themeShade="BF"/>
    </w:rPr>
  </w:style>
  <w:style w:type="character" w:styleId="Odwoanieintensywne">
    <w:name w:val="Intense Reference"/>
    <w:basedOn w:val="Domylnaczcionkaakapitu"/>
    <w:uiPriority w:val="32"/>
    <w:qFormat/>
    <w:rsid w:val="0002753D"/>
    <w:rPr>
      <w:b/>
      <w:bCs/>
      <w:smallCaps/>
      <w:color w:val="2E74B5" w:themeColor="accent1" w:themeShade="BF"/>
      <w:spacing w:val="5"/>
    </w:rPr>
  </w:style>
  <w:style w:type="character" w:customStyle="1" w:styleId="czeinternetowe">
    <w:name w:val="Łącze internetowe"/>
    <w:uiPriority w:val="99"/>
    <w:rsid w:val="0002753D"/>
    <w:rPr>
      <w:color w:val="0000FF"/>
      <w:u w:val="single"/>
    </w:rPr>
  </w:style>
  <w:style w:type="character" w:customStyle="1" w:styleId="Tekstpodstawowy3Znak">
    <w:name w:val="Tekst podstawowy 3 Znak"/>
    <w:link w:val="Tekstpodstawowy3"/>
    <w:qFormat/>
    <w:locked/>
    <w:rsid w:val="0002753D"/>
    <w:rPr>
      <w:rFonts w:ascii="Arial" w:hAnsi="Arial"/>
      <w:sz w:val="16"/>
      <w:lang w:eastAsia="pl-PL"/>
    </w:rPr>
  </w:style>
  <w:style w:type="character" w:customStyle="1" w:styleId="ZwykytekstZnak1">
    <w:name w:val="Zwykły tekst Znak1"/>
    <w:link w:val="Zwykytekst"/>
    <w:uiPriority w:val="99"/>
    <w:qFormat/>
    <w:rsid w:val="0002753D"/>
    <w:rPr>
      <w:rFonts w:ascii="Courier New" w:hAnsi="Courier New"/>
      <w:lang w:eastAsia="pl-PL"/>
    </w:rPr>
  </w:style>
  <w:style w:type="character" w:customStyle="1" w:styleId="AkapitzlistZnak">
    <w:name w:val="Akapit z listą Znak"/>
    <w:link w:val="Akapitzlist"/>
    <w:uiPriority w:val="34"/>
    <w:qFormat/>
    <w:rsid w:val="0002753D"/>
  </w:style>
  <w:style w:type="character" w:customStyle="1" w:styleId="FontStyle94">
    <w:name w:val="Font Style94"/>
    <w:basedOn w:val="Domylnaczcionkaakapitu"/>
    <w:uiPriority w:val="99"/>
    <w:qFormat/>
    <w:rsid w:val="0002753D"/>
    <w:rPr>
      <w:rFonts w:ascii="Franklin Gothic Medium Cond" w:hAnsi="Franklin Gothic Medium Cond" w:cs="Franklin Gothic Medium Cond"/>
      <w:sz w:val="24"/>
      <w:szCs w:val="24"/>
    </w:rPr>
  </w:style>
  <w:style w:type="paragraph" w:styleId="Tekstpodstawowy3">
    <w:name w:val="Body Text 3"/>
    <w:basedOn w:val="Normalny"/>
    <w:link w:val="Tekstpodstawowy3Znak"/>
    <w:qFormat/>
    <w:rsid w:val="0002753D"/>
    <w:pPr>
      <w:spacing w:after="120"/>
    </w:pPr>
    <w:rPr>
      <w:rFonts w:eastAsiaTheme="minorHAnsi" w:cstheme="minorBidi"/>
      <w:kern w:val="2"/>
      <w:sz w:val="16"/>
      <w:szCs w:val="22"/>
      <w14:ligatures w14:val="standardContextual"/>
    </w:rPr>
  </w:style>
  <w:style w:type="character" w:customStyle="1" w:styleId="Tekstpodstawowy3Znak1">
    <w:name w:val="Tekst podstawowy 3 Znak1"/>
    <w:basedOn w:val="Domylnaczcionkaakapitu"/>
    <w:uiPriority w:val="99"/>
    <w:semiHidden/>
    <w:rsid w:val="0002753D"/>
    <w:rPr>
      <w:rFonts w:ascii="Arial" w:eastAsia="Times New Roman" w:hAnsi="Arial" w:cs="Times New Roman"/>
      <w:kern w:val="0"/>
      <w:sz w:val="16"/>
      <w:szCs w:val="16"/>
      <w:lang w:eastAsia="pl-PL"/>
      <w14:ligatures w14:val="none"/>
    </w:rPr>
  </w:style>
  <w:style w:type="paragraph" w:customStyle="1" w:styleId="Tematkomentarza1">
    <w:name w:val="Temat komentarza1"/>
    <w:basedOn w:val="Tekstkomentarza"/>
    <w:qFormat/>
    <w:rsid w:val="0002753D"/>
    <w:rPr>
      <w:rFonts w:eastAsiaTheme="minorHAnsi" w:cstheme="minorBidi"/>
      <w:b/>
      <w:kern w:val="2"/>
      <w:sz w:val="22"/>
      <w:szCs w:val="22"/>
      <w:lang w:eastAsia="en-US"/>
      <w14:ligatures w14:val="standardContextual"/>
    </w:rPr>
  </w:style>
  <w:style w:type="paragraph" w:styleId="Zwykytekst">
    <w:name w:val="Plain Text"/>
    <w:basedOn w:val="Normalny"/>
    <w:link w:val="ZwykytekstZnak1"/>
    <w:uiPriority w:val="99"/>
    <w:qFormat/>
    <w:rsid w:val="0002753D"/>
    <w:rPr>
      <w:rFonts w:ascii="Courier New" w:eastAsiaTheme="minorHAnsi" w:hAnsi="Courier New" w:cstheme="minorBidi"/>
      <w:kern w:val="2"/>
      <w:szCs w:val="22"/>
      <w14:ligatures w14:val="standardContextual"/>
    </w:rPr>
  </w:style>
  <w:style w:type="character" w:customStyle="1" w:styleId="ZwykytekstZnak">
    <w:name w:val="Zwykły tekst Znak"/>
    <w:basedOn w:val="Domylnaczcionkaakapitu"/>
    <w:uiPriority w:val="99"/>
    <w:semiHidden/>
    <w:rsid w:val="0002753D"/>
    <w:rPr>
      <w:rFonts w:ascii="Consolas" w:eastAsia="Times New Roman" w:hAnsi="Consolas" w:cs="Times New Roman"/>
      <w:kern w:val="0"/>
      <w:sz w:val="21"/>
      <w:szCs w:val="21"/>
      <w:lang w:eastAsia="pl-PL"/>
      <w14:ligatures w14:val="none"/>
    </w:rPr>
  </w:style>
  <w:style w:type="paragraph" w:styleId="Listapunktowana2">
    <w:name w:val="List Bullet 2"/>
    <w:basedOn w:val="Normalny"/>
    <w:qFormat/>
    <w:rsid w:val="0002753D"/>
    <w:pPr>
      <w:numPr>
        <w:numId w:val="37"/>
      </w:numPr>
      <w:tabs>
        <w:tab w:val="clear" w:pos="643"/>
      </w:tabs>
      <w:ind w:left="0" w:firstLine="0"/>
      <w:contextualSpacing/>
    </w:pPr>
  </w:style>
  <w:style w:type="paragraph" w:customStyle="1" w:styleId="Standard">
    <w:name w:val="Standard"/>
    <w:qFormat/>
    <w:rsid w:val="0002753D"/>
    <w:pPr>
      <w:suppressAutoHyphens/>
      <w:spacing w:after="0" w:line="240" w:lineRule="auto"/>
      <w:textAlignment w:val="baseline"/>
    </w:pPr>
    <w:rPr>
      <w:rFonts w:ascii="Times New Roman" w:eastAsia="Times New Roman" w:hAnsi="Times New Roman" w:cs="Times New Roman"/>
      <w:sz w:val="24"/>
      <w:szCs w:val="24"/>
      <w:lang w:eastAsia="pl-PL"/>
      <w14:ligatures w14:val="none"/>
    </w:rPr>
  </w:style>
  <w:style w:type="paragraph" w:customStyle="1" w:styleId="Style18">
    <w:name w:val="Style18"/>
    <w:basedOn w:val="Normalny"/>
    <w:uiPriority w:val="99"/>
    <w:qFormat/>
    <w:rsid w:val="0002753D"/>
    <w:pPr>
      <w:widowControl w:val="0"/>
      <w:spacing w:line="266" w:lineRule="exact"/>
      <w:ind w:hanging="336"/>
      <w:jc w:val="both"/>
    </w:pPr>
    <w:rPr>
      <w:rFonts w:ascii="Segoe UI" w:eastAsiaTheme="minorEastAsia" w:hAnsi="Segoe UI" w:cs="Segoe UI"/>
      <w:sz w:val="24"/>
      <w:szCs w:val="24"/>
    </w:rPr>
  </w:style>
  <w:style w:type="character" w:styleId="Hipercze">
    <w:name w:val="Hyperlink"/>
    <w:basedOn w:val="Domylnaczcionkaakapitu"/>
    <w:uiPriority w:val="99"/>
    <w:unhideWhenUsed/>
    <w:rsid w:val="0002753D"/>
    <w:rPr>
      <w:color w:val="0563C1" w:themeColor="hyperlink"/>
      <w:u w:val="single"/>
    </w:rPr>
  </w:style>
  <w:style w:type="numbering" w:customStyle="1" w:styleId="WWNum5">
    <w:name w:val="WWNum5"/>
    <w:basedOn w:val="Bezlisty"/>
    <w:rsid w:val="0002753D"/>
    <w:pPr>
      <w:numPr>
        <w:numId w:val="36"/>
      </w:numPr>
    </w:pPr>
  </w:style>
  <w:style w:type="numbering" w:customStyle="1" w:styleId="WWNum15">
    <w:name w:val="WWNum15"/>
    <w:basedOn w:val="Bezlisty"/>
    <w:rsid w:val="0002753D"/>
    <w:pPr>
      <w:numPr>
        <w:numId w:val="35"/>
      </w:numPr>
    </w:pPr>
  </w:style>
  <w:style w:type="numbering" w:customStyle="1" w:styleId="WWNum16">
    <w:name w:val="WWNum16"/>
    <w:basedOn w:val="Bezlisty"/>
    <w:rsid w:val="0002753D"/>
    <w:pPr>
      <w:numPr>
        <w:numId w:val="32"/>
      </w:numPr>
    </w:pPr>
  </w:style>
  <w:style w:type="paragraph" w:styleId="Tekstkomentarza">
    <w:name w:val="annotation text"/>
    <w:basedOn w:val="Normalny"/>
    <w:link w:val="TekstkomentarzaZnak"/>
    <w:uiPriority w:val="99"/>
    <w:unhideWhenUsed/>
    <w:rsid w:val="0002753D"/>
    <w:rPr>
      <w:sz w:val="20"/>
    </w:rPr>
  </w:style>
  <w:style w:type="character" w:customStyle="1" w:styleId="TekstkomentarzaZnak">
    <w:name w:val="Tekst komentarza Znak"/>
    <w:basedOn w:val="Domylnaczcionkaakapitu"/>
    <w:link w:val="Tekstkomentarza"/>
    <w:uiPriority w:val="99"/>
    <w:rsid w:val="0002753D"/>
    <w:rPr>
      <w:rFonts w:ascii="Arial" w:eastAsia="Times New Roman" w:hAnsi="Arial" w:cs="Times New Roman"/>
      <w:kern w:val="0"/>
      <w:sz w:val="20"/>
      <w:szCs w:val="20"/>
      <w:lang w:eastAsia="pl-PL"/>
      <w14:ligatures w14:val="none"/>
    </w:rPr>
  </w:style>
  <w:style w:type="character" w:styleId="Odwoaniedokomentarza">
    <w:name w:val="annotation reference"/>
    <w:basedOn w:val="Domylnaczcionkaakapitu"/>
    <w:uiPriority w:val="99"/>
    <w:semiHidden/>
    <w:unhideWhenUsed/>
    <w:rsid w:val="00D74D52"/>
    <w:rPr>
      <w:sz w:val="16"/>
      <w:szCs w:val="16"/>
    </w:rPr>
  </w:style>
  <w:style w:type="paragraph" w:styleId="Tematkomentarza">
    <w:name w:val="annotation subject"/>
    <w:basedOn w:val="Tekstkomentarza"/>
    <w:next w:val="Tekstkomentarza"/>
    <w:link w:val="TematkomentarzaZnak"/>
    <w:uiPriority w:val="99"/>
    <w:semiHidden/>
    <w:unhideWhenUsed/>
    <w:rsid w:val="00D74D52"/>
    <w:rPr>
      <w:b/>
      <w:bCs/>
    </w:rPr>
  </w:style>
  <w:style w:type="character" w:customStyle="1" w:styleId="TematkomentarzaZnak">
    <w:name w:val="Temat komentarza Znak"/>
    <w:basedOn w:val="TekstkomentarzaZnak"/>
    <w:link w:val="Tematkomentarza"/>
    <w:uiPriority w:val="99"/>
    <w:semiHidden/>
    <w:rsid w:val="00D74D52"/>
    <w:rPr>
      <w:rFonts w:ascii="Arial" w:eastAsia="Times New Roman" w:hAnsi="Arial" w:cs="Times New Roman"/>
      <w:b/>
      <w:bCs/>
      <w:kern w:val="0"/>
      <w:sz w:val="20"/>
      <w:szCs w:val="20"/>
      <w:lang w:eastAsia="pl-PL"/>
      <w14:ligatures w14:val="none"/>
    </w:rPr>
  </w:style>
  <w:style w:type="paragraph" w:styleId="Nagwek">
    <w:name w:val="header"/>
    <w:basedOn w:val="Normalny"/>
    <w:link w:val="NagwekZnak"/>
    <w:uiPriority w:val="99"/>
    <w:unhideWhenUsed/>
    <w:rsid w:val="00B503D5"/>
    <w:pPr>
      <w:tabs>
        <w:tab w:val="center" w:pos="4536"/>
        <w:tab w:val="right" w:pos="9072"/>
      </w:tabs>
    </w:pPr>
  </w:style>
  <w:style w:type="character" w:customStyle="1" w:styleId="NagwekZnak">
    <w:name w:val="Nagłówek Znak"/>
    <w:basedOn w:val="Domylnaczcionkaakapitu"/>
    <w:link w:val="Nagwek"/>
    <w:uiPriority w:val="99"/>
    <w:rsid w:val="00B503D5"/>
    <w:rPr>
      <w:rFonts w:ascii="Arial" w:eastAsia="Times New Roman" w:hAnsi="Arial" w:cs="Times New Roman"/>
      <w:kern w:val="0"/>
      <w:szCs w:val="20"/>
      <w:lang w:eastAsia="pl-PL"/>
      <w14:ligatures w14:val="none"/>
    </w:rPr>
  </w:style>
  <w:style w:type="paragraph" w:styleId="Stopka">
    <w:name w:val="footer"/>
    <w:basedOn w:val="Normalny"/>
    <w:link w:val="StopkaZnak"/>
    <w:uiPriority w:val="99"/>
    <w:unhideWhenUsed/>
    <w:rsid w:val="00B503D5"/>
    <w:pPr>
      <w:tabs>
        <w:tab w:val="center" w:pos="4536"/>
        <w:tab w:val="right" w:pos="9072"/>
      </w:tabs>
    </w:pPr>
  </w:style>
  <w:style w:type="character" w:customStyle="1" w:styleId="StopkaZnak">
    <w:name w:val="Stopka Znak"/>
    <w:basedOn w:val="Domylnaczcionkaakapitu"/>
    <w:link w:val="Stopka"/>
    <w:uiPriority w:val="99"/>
    <w:rsid w:val="00B503D5"/>
    <w:rPr>
      <w:rFonts w:ascii="Arial" w:eastAsia="Times New Roman" w:hAnsi="Arial" w:cs="Times New Roman"/>
      <w:kern w:val="0"/>
      <w:szCs w:val="20"/>
      <w:lang w:eastAsia="pl-PL"/>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connect.orlen.pl/servlet/HomeServlet?MP_module=main&amp;MP_action=downloadFile&amp;iFile=1074&amp;iRepository=26382928" TargetMode="External"/><Relationship Id="rId13" Type="http://schemas.openxmlformats.org/officeDocument/2006/relationships/hyperlink" Target="https://www.orlen.pl/pl/o-firmie/o-spolce/nasze-standardy/bezpieczenstwo-w-orlenie/wykonawcy-zewnetrzni/szkolenia" TargetMode="External"/><Relationship Id="rId3" Type="http://schemas.openxmlformats.org/officeDocument/2006/relationships/settings" Target="settings.xml"/><Relationship Id="rId7" Type="http://schemas.openxmlformats.org/officeDocument/2006/relationships/hyperlink" Target="https://connect.orlen.pl/servlet/HomeServlet?MP_module=main&amp;MP_action=downloadFile&amp;iFile=1072&amp;iRepository=26382890" TargetMode="External"/><Relationship Id="rId12" Type="http://schemas.openxmlformats.org/officeDocument/2006/relationships/hyperlink" Target="https://www.orlen.pl/pl/o-firmie/o-spolce/nasze-standardy/bezpieczenstwo-w-orlenie/wykonawcy-zewnetrzni/aktualnosci"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orlen.pl/pl/o-firmie/o-spolce/nasze-standardy/bezpieczenstwo-w-orlenie/wykonawcy-zewnetrzni/wymagania-bezpieczenstwa"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https://connect.orlen.pl/servlet/HomeServlet?MP_module=main&amp;MP_action=downloadFile&amp;iFile=1036&amp;iRepository=20303650" TargetMode="External"/><Relationship Id="rId4" Type="http://schemas.openxmlformats.org/officeDocument/2006/relationships/webSettings" Target="webSettings.xml"/><Relationship Id="rId9" Type="http://schemas.openxmlformats.org/officeDocument/2006/relationships/hyperlink" Target="https://connect.orlen.pl/servlet/HomeServlet?MP_module=main&amp;MP_action=downloadFile&amp;iFile=1035&amp;iRepository=20303647" TargetMode="External"/><Relationship Id="rId14" Type="http://schemas.openxmlformats.org/officeDocument/2006/relationships/hyperlink" Target="mailto:anonim.adm@orlen.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144</TotalTime>
  <Pages>34</Pages>
  <Words>14402</Words>
  <Characters>86412</Characters>
  <Application>Microsoft Office Word</Application>
  <DocSecurity>0</DocSecurity>
  <Lines>720</Lines>
  <Paragraphs>201</Paragraphs>
  <ScaleCrop>false</ScaleCrop>
  <HeadingPairs>
    <vt:vector size="2" baseType="variant">
      <vt:variant>
        <vt:lpstr>Tytuł</vt:lpstr>
      </vt:variant>
      <vt:variant>
        <vt:i4>1</vt:i4>
      </vt:variant>
    </vt:vector>
  </HeadingPairs>
  <TitlesOfParts>
    <vt:vector size="1" baseType="lpstr">
      <vt:lpstr/>
    </vt:vector>
  </TitlesOfParts>
  <Company>ORLEN S.A.</Company>
  <LinksUpToDate>false</LinksUpToDate>
  <CharactersWithSpaces>100613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Jankowska Paulina (ADM)</dc:creator>
  <cp:lastModifiedBy>Cecelska Paulina (ADM)</cp:lastModifiedBy>
  <cp:revision>10</cp:revision>
  <dcterms:created xsi:type="dcterms:W3CDTF">2025-09-26T09:20:00Z</dcterms:created>
  <dcterms:modified xsi:type="dcterms:W3CDTF">2026-01-15T08:56:00Z</dcterms:modified>
</cp:coreProperties>
</file>